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10E" w:rsidRPr="009A48EB" w:rsidRDefault="00E93E11">
      <w:pPr>
        <w:pStyle w:val="NoSpacing"/>
        <w:rPr>
          <w:rFonts w:ascii="Tahoma" w:hAnsi="Tahoma" w:cs="Tahoma"/>
          <w:sz w:val="72"/>
          <w:szCs w:val="72"/>
          <w:lang w:val="en-GB"/>
        </w:rPr>
      </w:pPr>
      <w:r w:rsidRPr="00E93E11">
        <w:rPr>
          <w:rFonts w:ascii="Tahoma" w:hAnsi="Tahoma" w:cs="Tahoma"/>
          <w:noProof/>
          <w:lang w:val="en-GB" w:eastAsia="zh-TW"/>
        </w:rPr>
        <w:pict>
          <v:rect id="_x0000_s1026" style="position:absolute;margin-left:0;margin-top:0;width:641pt;height:30.8pt;z-index:251656192;mso-width-percent:1050;mso-height-percent:900;mso-position-horizontal:center;mso-position-horizontal-relative:page;mso-position-vertical:bottom;mso-position-vertical-relative:page;mso-width-percent:1050;mso-height-percent:900;mso-height-relative:top-margin-area" o:allowincell="f" fillcolor="#4bacc6" strokecolor="#31849b">
            <w10:wrap anchorx="page" anchory="page"/>
          </v:rect>
        </w:pict>
      </w:r>
      <w:r w:rsidRPr="00E93E11">
        <w:rPr>
          <w:rFonts w:ascii="Tahoma" w:hAnsi="Tahoma" w:cs="Tahoma"/>
          <w:noProof/>
          <w:lang w:val="en-GB" w:eastAsia="zh-TW"/>
        </w:rPr>
        <w:pict>
          <v:rect id="_x0000_s1029" style="position:absolute;margin-left:14.4pt;margin-top:-19.4pt;width:7.15pt;height:830pt;z-index:251659264;mso-height-percent:1050;mso-position-horizontal-relative:page;mso-position-vertical-relative:page;mso-height-percent:1050" o:allowincell="f" strokecolor="#31849b">
            <w10:wrap anchorx="margin" anchory="page"/>
          </v:rect>
        </w:pict>
      </w:r>
      <w:r w:rsidRPr="00E93E11">
        <w:rPr>
          <w:rFonts w:ascii="Tahoma" w:hAnsi="Tahoma" w:cs="Tahoma"/>
          <w:noProof/>
          <w:lang w:val="en-GB" w:eastAsia="zh-TW"/>
        </w:rPr>
        <w:pict>
          <v:rect id="_x0000_s1028" style="position:absolute;margin-left:590.4pt;margin-top:-19.4pt;width:7.15pt;height:830pt;z-index:251658240;mso-height-percent:1050;mso-position-horizontal-relative:page;mso-position-vertical-relative:page;mso-height-percent:1050" o:allowincell="f" strokecolor="#31849b">
            <w10:wrap anchorx="page" anchory="page"/>
          </v:rect>
        </w:pict>
      </w:r>
      <w:r w:rsidRPr="00E93E11">
        <w:rPr>
          <w:rFonts w:ascii="Tahoma" w:hAnsi="Tahoma" w:cs="Tahoma"/>
          <w:noProof/>
          <w:lang w:val="en-GB" w:eastAsia="zh-TW"/>
        </w:rPr>
        <w:pict>
          <v:rect id="_x0000_s1027" style="position:absolute;margin-left:-14.9pt;margin-top:.4pt;width:641pt;height:31.5pt;z-index:251657216;mso-width-percent:1050;mso-height-percent:900;mso-position-horizontal-relative:page;mso-position-vertical-relative:page;mso-width-percent:1050;mso-height-percent:900;mso-height-relative:top-margin-area" o:allowincell="f" fillcolor="#4bacc6" strokecolor="#31849b">
            <w10:wrap anchorx="page" anchory="margin"/>
          </v:rect>
        </w:pict>
      </w:r>
    </w:p>
    <w:p w:rsidR="00677B27" w:rsidRDefault="00E41082">
      <w:pPr>
        <w:pStyle w:val="NoSpacing"/>
        <w:rPr>
          <w:rFonts w:ascii="Tahoma" w:hAnsi="Tahoma" w:cs="Tahoma"/>
          <w:sz w:val="36"/>
          <w:szCs w:val="36"/>
          <w:lang w:val="en-GB"/>
        </w:rPr>
      </w:pPr>
      <w:r>
        <w:rPr>
          <w:rFonts w:ascii="Tahoma" w:hAnsi="Tahoma" w:cs="Tahoma"/>
          <w:sz w:val="36"/>
          <w:szCs w:val="36"/>
          <w:lang w:val="en-GB"/>
        </w:rPr>
        <w:t xml:space="preserve">Go-live </w:t>
      </w:r>
      <w:proofErr w:type="spellStart"/>
      <w:r w:rsidR="00617E45" w:rsidRPr="00617E45">
        <w:rPr>
          <w:rFonts w:ascii="Tahoma" w:hAnsi="Tahoma" w:cs="Tahoma"/>
          <w:sz w:val="36"/>
          <w:szCs w:val="36"/>
          <w:lang w:val="en-GB"/>
        </w:rPr>
        <w:t>questionaire</w:t>
      </w:r>
      <w:proofErr w:type="spellEnd"/>
      <w:r w:rsidR="00617E45" w:rsidRPr="00617E45">
        <w:rPr>
          <w:rFonts w:ascii="Tahoma" w:hAnsi="Tahoma" w:cs="Tahoma"/>
          <w:sz w:val="36"/>
          <w:szCs w:val="36"/>
          <w:lang w:val="en-GB"/>
        </w:rPr>
        <w:t xml:space="preserve"> </w:t>
      </w:r>
      <w:r>
        <w:rPr>
          <w:rFonts w:ascii="Tahoma" w:hAnsi="Tahoma" w:cs="Tahoma"/>
          <w:sz w:val="36"/>
          <w:szCs w:val="36"/>
          <w:lang w:val="en-GB"/>
        </w:rPr>
        <w:t>– notification based model</w:t>
      </w:r>
    </w:p>
    <w:p w:rsidR="00F86D13" w:rsidRPr="00F86D13" w:rsidRDefault="00F86D13">
      <w:pPr>
        <w:pStyle w:val="NoSpacing"/>
        <w:rPr>
          <w:rFonts w:ascii="Tahoma" w:hAnsi="Tahoma" w:cs="Tahoma"/>
          <w:szCs w:val="32"/>
          <w:lang w:val="en-GB"/>
        </w:rPr>
      </w:pPr>
      <w:r w:rsidRPr="00F86D13">
        <w:rPr>
          <w:rFonts w:ascii="Tahoma" w:hAnsi="Tahoma" w:cs="Tahoma"/>
          <w:sz w:val="24"/>
          <w:szCs w:val="36"/>
          <w:lang w:val="en-GB"/>
        </w:rPr>
        <w:t>XML API</w:t>
      </w:r>
    </w:p>
    <w:p w:rsidR="008B710E" w:rsidRPr="009A48EB" w:rsidRDefault="008B710E">
      <w:pPr>
        <w:rPr>
          <w:rFonts w:cs="Tahoma"/>
        </w:rPr>
      </w:pPr>
    </w:p>
    <w:p w:rsidR="008B710E" w:rsidRPr="009A48EB" w:rsidRDefault="008B710E">
      <w:pPr>
        <w:rPr>
          <w:rFonts w:cs="Tahoma"/>
          <w:b/>
          <w:noProof/>
          <w:szCs w:val="20"/>
        </w:rPr>
      </w:pPr>
    </w:p>
    <w:tbl>
      <w:tblPr>
        <w:tblW w:w="0" w:type="auto"/>
        <w:tblLayout w:type="fixed"/>
        <w:tblLook w:val="0000"/>
      </w:tblPr>
      <w:tblGrid>
        <w:gridCol w:w="2388"/>
        <w:gridCol w:w="2823"/>
      </w:tblGrid>
      <w:tr w:rsidR="00407D7D" w:rsidTr="00282401">
        <w:tc>
          <w:tcPr>
            <w:tcW w:w="2388" w:type="dxa"/>
          </w:tcPr>
          <w:p w:rsidR="00407D7D" w:rsidRPr="00407D7D" w:rsidRDefault="00407D7D" w:rsidP="00282401">
            <w:pPr>
              <w:rPr>
                <w:rFonts w:cs="Tahoma"/>
              </w:rPr>
            </w:pPr>
            <w:r w:rsidRPr="00407D7D">
              <w:rPr>
                <w:rFonts w:cs="Tahoma"/>
              </w:rPr>
              <w:t>Prepared by:</w:t>
            </w:r>
          </w:p>
        </w:tc>
        <w:tc>
          <w:tcPr>
            <w:tcW w:w="2823" w:type="dxa"/>
          </w:tcPr>
          <w:p w:rsidR="00407D7D" w:rsidRDefault="00617E45" w:rsidP="00282401">
            <w:pPr>
              <w:rPr>
                <w:rFonts w:cs="Tahoma"/>
              </w:rPr>
            </w:pPr>
            <w:r>
              <w:rPr>
                <w:rFonts w:cs="Tahoma"/>
              </w:rPr>
              <w:t>Sam Jaarsma</w:t>
            </w:r>
          </w:p>
          <w:p w:rsidR="00407D7D" w:rsidRPr="00407D7D" w:rsidRDefault="00407D7D" w:rsidP="00282401">
            <w:pPr>
              <w:rPr>
                <w:rFonts w:cs="Tahoma"/>
              </w:rPr>
            </w:pPr>
          </w:p>
        </w:tc>
      </w:tr>
      <w:tr w:rsidR="00407D7D" w:rsidTr="00282401">
        <w:tc>
          <w:tcPr>
            <w:tcW w:w="2388" w:type="dxa"/>
          </w:tcPr>
          <w:p w:rsidR="00407D7D" w:rsidRPr="00407D7D" w:rsidRDefault="00407D7D" w:rsidP="00282401">
            <w:pPr>
              <w:rPr>
                <w:rFonts w:cs="Tahoma"/>
              </w:rPr>
            </w:pPr>
            <w:r w:rsidRPr="00407D7D">
              <w:rPr>
                <w:rFonts w:cs="Tahoma"/>
              </w:rPr>
              <w:t>Date:</w:t>
            </w:r>
          </w:p>
        </w:tc>
        <w:tc>
          <w:tcPr>
            <w:tcW w:w="2823" w:type="dxa"/>
          </w:tcPr>
          <w:p w:rsidR="00407D7D" w:rsidRPr="00407D7D" w:rsidRDefault="00F86D13" w:rsidP="00282401">
            <w:pPr>
              <w:pStyle w:val="Footer"/>
              <w:rPr>
                <w:rFonts w:cs="Tahoma"/>
              </w:rPr>
            </w:pPr>
            <w:r>
              <w:rPr>
                <w:rFonts w:cs="Tahoma"/>
              </w:rPr>
              <w:t>08</w:t>
            </w:r>
            <w:r w:rsidR="00E619CD">
              <w:rPr>
                <w:rFonts w:cs="Tahoma"/>
              </w:rPr>
              <w:t>-02</w:t>
            </w:r>
            <w:r w:rsidR="00617E45">
              <w:rPr>
                <w:rFonts w:cs="Tahoma"/>
              </w:rPr>
              <w:t>-2011</w:t>
            </w:r>
          </w:p>
        </w:tc>
      </w:tr>
      <w:tr w:rsidR="00407D7D" w:rsidTr="00282401">
        <w:tc>
          <w:tcPr>
            <w:tcW w:w="2388" w:type="dxa"/>
          </w:tcPr>
          <w:p w:rsidR="00407D7D" w:rsidRDefault="00407D7D" w:rsidP="00282401">
            <w:pPr>
              <w:rPr>
                <w:rFonts w:cs="Tahoma"/>
              </w:rPr>
            </w:pPr>
          </w:p>
          <w:p w:rsidR="00407D7D" w:rsidRPr="00407D7D" w:rsidRDefault="00407D7D" w:rsidP="00282401">
            <w:pPr>
              <w:rPr>
                <w:rFonts w:cs="Tahoma"/>
              </w:rPr>
            </w:pPr>
            <w:r w:rsidRPr="00407D7D">
              <w:rPr>
                <w:rFonts w:cs="Tahoma"/>
              </w:rPr>
              <w:t>Address</w:t>
            </w:r>
          </w:p>
        </w:tc>
        <w:tc>
          <w:tcPr>
            <w:tcW w:w="2823" w:type="dxa"/>
          </w:tcPr>
          <w:p w:rsidR="00407D7D" w:rsidRPr="000B26C3" w:rsidRDefault="00407D7D" w:rsidP="00282401">
            <w:pPr>
              <w:rPr>
                <w:rFonts w:cs="Tahoma"/>
                <w:lang w:val="es-ES_tradnl"/>
              </w:rPr>
            </w:pPr>
          </w:p>
          <w:p w:rsidR="00407D7D" w:rsidRPr="000B26C3" w:rsidRDefault="00407D7D" w:rsidP="00282401">
            <w:pPr>
              <w:rPr>
                <w:rFonts w:cs="Tahoma"/>
                <w:lang w:val="es-ES_tradnl"/>
              </w:rPr>
            </w:pPr>
            <w:r w:rsidRPr="000B26C3">
              <w:rPr>
                <w:rFonts w:cs="Tahoma"/>
                <w:lang w:val="es-ES_tradnl"/>
              </w:rPr>
              <w:t>Axis Data S.L.</w:t>
            </w:r>
          </w:p>
          <w:p w:rsidR="00407D7D" w:rsidRPr="000B26C3" w:rsidRDefault="000B26C3" w:rsidP="00407D7D">
            <w:pPr>
              <w:rPr>
                <w:lang w:val="es-ES"/>
              </w:rPr>
            </w:pPr>
            <w:r>
              <w:rPr>
                <w:lang w:val="es-ES"/>
              </w:rPr>
              <w:t xml:space="preserve">Calle </w:t>
            </w:r>
            <w:proofErr w:type="spellStart"/>
            <w:r>
              <w:rPr>
                <w:lang w:val="es-ES"/>
              </w:rPr>
              <w:t>Fluviá</w:t>
            </w:r>
            <w:proofErr w:type="spellEnd"/>
            <w:r>
              <w:rPr>
                <w:lang w:val="es-ES"/>
              </w:rPr>
              <w:t xml:space="preserve"> 1, 3º</w:t>
            </w:r>
          </w:p>
          <w:p w:rsidR="00407D7D" w:rsidRPr="000B26C3" w:rsidRDefault="00407D7D" w:rsidP="000B26C3">
            <w:pPr>
              <w:rPr>
                <w:rFonts w:cs="Tahoma"/>
              </w:rPr>
            </w:pPr>
            <w:r w:rsidRPr="000B26C3">
              <w:rPr>
                <w:lang w:val="es-ES"/>
              </w:rPr>
              <w:t xml:space="preserve">07009 Palma de Mallorca </w:t>
            </w:r>
            <w:proofErr w:type="spellStart"/>
            <w:r w:rsidRPr="000B26C3">
              <w:rPr>
                <w:lang w:val="es-ES"/>
              </w:rPr>
              <w:t>Spain</w:t>
            </w:r>
            <w:proofErr w:type="spellEnd"/>
          </w:p>
        </w:tc>
      </w:tr>
      <w:tr w:rsidR="00407D7D" w:rsidTr="00282401">
        <w:tc>
          <w:tcPr>
            <w:tcW w:w="2388" w:type="dxa"/>
          </w:tcPr>
          <w:p w:rsidR="00407D7D" w:rsidRPr="00407D7D" w:rsidRDefault="00407D7D" w:rsidP="00282401">
            <w:pPr>
              <w:rPr>
                <w:rFonts w:cs="Tahoma"/>
              </w:rPr>
            </w:pPr>
            <w:r w:rsidRPr="00407D7D">
              <w:rPr>
                <w:rFonts w:cs="Tahoma"/>
              </w:rPr>
              <w:t>Tel:</w:t>
            </w:r>
          </w:p>
        </w:tc>
        <w:tc>
          <w:tcPr>
            <w:tcW w:w="2823" w:type="dxa"/>
          </w:tcPr>
          <w:p w:rsidR="00407D7D" w:rsidRPr="000B26C3" w:rsidRDefault="00407D7D" w:rsidP="00282401">
            <w:pPr>
              <w:rPr>
                <w:rFonts w:cs="Tahoma"/>
              </w:rPr>
            </w:pPr>
            <w:r w:rsidRPr="000B26C3">
              <w:rPr>
                <w:lang w:val="es-ES_tradnl"/>
              </w:rPr>
              <w:t>+34 971 706 4</w:t>
            </w:r>
            <w:r w:rsidR="00617E45">
              <w:rPr>
                <w:lang w:val="es-ES_tradnl"/>
              </w:rPr>
              <w:t>81</w:t>
            </w:r>
          </w:p>
        </w:tc>
      </w:tr>
      <w:tr w:rsidR="00407D7D" w:rsidTr="00282401">
        <w:tc>
          <w:tcPr>
            <w:tcW w:w="2388" w:type="dxa"/>
          </w:tcPr>
          <w:p w:rsidR="00407D7D" w:rsidRPr="00407D7D" w:rsidRDefault="00407D7D" w:rsidP="00282401">
            <w:pPr>
              <w:rPr>
                <w:rFonts w:cs="Tahoma"/>
              </w:rPr>
            </w:pPr>
          </w:p>
        </w:tc>
        <w:tc>
          <w:tcPr>
            <w:tcW w:w="2823" w:type="dxa"/>
          </w:tcPr>
          <w:p w:rsidR="00407D7D" w:rsidRPr="00407D7D" w:rsidRDefault="00407D7D" w:rsidP="00282401">
            <w:pPr>
              <w:pStyle w:val="Footer"/>
              <w:rPr>
                <w:rFonts w:cs="Tahoma"/>
              </w:rPr>
            </w:pPr>
          </w:p>
        </w:tc>
      </w:tr>
    </w:tbl>
    <w:p w:rsidR="000C77F2" w:rsidRPr="009A48EB" w:rsidRDefault="000C77F2" w:rsidP="000C77F2">
      <w:pPr>
        <w:rPr>
          <w:rFonts w:cs="Tahoma"/>
          <w:lang w:eastAsia="de-DE"/>
        </w:rPr>
      </w:pPr>
      <w:bookmarkStart w:id="0" w:name="_Toc226943065"/>
    </w:p>
    <w:p w:rsidR="00602F79" w:rsidRDefault="00602F79" w:rsidP="000C77F2">
      <w:pPr>
        <w:pStyle w:val="Heading1"/>
        <w:rPr>
          <w:rFonts w:cs="Tahoma"/>
        </w:rPr>
      </w:pPr>
      <w:bookmarkStart w:id="1" w:name="_Toc277844976"/>
      <w:r w:rsidRPr="009A48EB">
        <w:rPr>
          <w:rFonts w:cs="Tahoma"/>
        </w:rPr>
        <w:t>I</w:t>
      </w:r>
      <w:bookmarkEnd w:id="0"/>
      <w:r w:rsidR="00CF1B59" w:rsidRPr="009A48EB">
        <w:rPr>
          <w:rFonts w:cs="Tahoma"/>
        </w:rPr>
        <w:t>ntroduction</w:t>
      </w:r>
      <w:bookmarkEnd w:id="1"/>
    </w:p>
    <w:p w:rsidR="00E5449E" w:rsidRDefault="00617E45" w:rsidP="00E41082">
      <w:pPr>
        <w:rPr>
          <w:rFonts w:cs="Tahoma"/>
        </w:rPr>
      </w:pPr>
      <w:r>
        <w:rPr>
          <w:lang w:eastAsia="de-DE"/>
        </w:rPr>
        <w:t xml:space="preserve">With this questionnaire we have the objective to clarify which of our </w:t>
      </w:r>
      <w:r w:rsidR="00E619CD">
        <w:rPr>
          <w:lang w:eastAsia="de-DE"/>
        </w:rPr>
        <w:t>(</w:t>
      </w:r>
      <w:r>
        <w:rPr>
          <w:lang w:eastAsia="de-DE"/>
        </w:rPr>
        <w:t>XML API</w:t>
      </w:r>
      <w:r w:rsidR="00E619CD">
        <w:rPr>
          <w:lang w:eastAsia="de-DE"/>
        </w:rPr>
        <w:t>) contract</w:t>
      </w:r>
      <w:r>
        <w:rPr>
          <w:lang w:eastAsia="de-DE"/>
        </w:rPr>
        <w:t xml:space="preserve"> functionalities are </w:t>
      </w:r>
      <w:r w:rsidR="00E41082">
        <w:rPr>
          <w:lang w:eastAsia="de-DE"/>
        </w:rPr>
        <w:t>implemented in the client system and which are causing an incompatibility between MTS systems and client system.</w:t>
      </w:r>
    </w:p>
    <w:p w:rsidR="00985403" w:rsidRPr="009A48EB" w:rsidRDefault="00985403" w:rsidP="00602F79">
      <w:pPr>
        <w:pStyle w:val="BodyText"/>
        <w:jc w:val="left"/>
        <w:rPr>
          <w:rFonts w:ascii="Tahoma" w:hAnsi="Tahoma" w:cs="Tahoma"/>
        </w:rPr>
      </w:pPr>
    </w:p>
    <w:p w:rsidR="000C77F2" w:rsidRDefault="00E5449E" w:rsidP="00602F79">
      <w:pPr>
        <w:pStyle w:val="Heading1"/>
        <w:rPr>
          <w:rFonts w:cs="Tahoma"/>
          <w:lang w:eastAsia="es-ES_tradnl"/>
        </w:rPr>
      </w:pPr>
      <w:proofErr w:type="spellStart"/>
      <w:r>
        <w:rPr>
          <w:rFonts w:cs="Tahoma"/>
          <w:lang w:eastAsia="es-ES_tradnl"/>
        </w:rPr>
        <w:t>Questionaire</w:t>
      </w:r>
      <w:proofErr w:type="spellEnd"/>
    </w:p>
    <w:p w:rsidR="00E5449E" w:rsidRDefault="00E5449E" w:rsidP="00E5449E">
      <w:pPr>
        <w:rPr>
          <w:lang w:eastAsia="es-ES_tradnl"/>
        </w:rPr>
      </w:pPr>
      <w:r>
        <w:rPr>
          <w:lang w:eastAsia="es-ES_tradnl"/>
        </w:rPr>
        <w:t>The questionnaire is divided in sub-sections following the logic of an accommodation contract</w:t>
      </w:r>
    </w:p>
    <w:p w:rsidR="00E5449E" w:rsidRDefault="00E5449E" w:rsidP="00E5449E">
      <w:pPr>
        <w:rPr>
          <w:lang w:eastAsia="es-ES_tradnl"/>
        </w:rPr>
      </w:pPr>
    </w:p>
    <w:p w:rsidR="00BF2ACD" w:rsidRDefault="00BF2ACD" w:rsidP="00BF2ACD">
      <w:pPr>
        <w:pStyle w:val="Heading2"/>
      </w:pPr>
      <w:r>
        <w:t>Inventory Notification</w:t>
      </w:r>
    </w:p>
    <w:p w:rsidR="00F86D13" w:rsidRPr="00F86D13" w:rsidRDefault="00F86D13" w:rsidP="00F86D13">
      <w:pPr>
        <w:rPr>
          <w:lang w:eastAsia="de-DE"/>
        </w:rPr>
      </w:pPr>
      <w:r>
        <w:rPr>
          <w:lang w:eastAsia="de-DE"/>
        </w:rPr>
        <w:t>What services are contracted?</w:t>
      </w:r>
    </w:p>
    <w:p w:rsidR="00BF2ACD" w:rsidRDefault="00BF2ACD" w:rsidP="00BF2ACD">
      <w:pPr>
        <w:rPr>
          <w:lang w:eastAsia="de-DE"/>
        </w:rPr>
      </w:pPr>
    </w:p>
    <w:tbl>
      <w:tblPr>
        <w:tblStyle w:val="TableGrid"/>
        <w:tblW w:w="0" w:type="auto"/>
        <w:tblLook w:val="04A0"/>
      </w:tblPr>
      <w:tblGrid>
        <w:gridCol w:w="2074"/>
        <w:gridCol w:w="3249"/>
        <w:gridCol w:w="1591"/>
        <w:gridCol w:w="1912"/>
        <w:gridCol w:w="2190"/>
      </w:tblGrid>
      <w:tr w:rsidR="00BF2ACD" w:rsidTr="00810E85">
        <w:tc>
          <w:tcPr>
            <w:tcW w:w="2074" w:type="dxa"/>
          </w:tcPr>
          <w:p w:rsidR="00BF2ACD" w:rsidRPr="00BF2ACD" w:rsidRDefault="00BF2ACD" w:rsidP="00BF2ACD">
            <w:pPr>
              <w:rPr>
                <w:b/>
                <w:lang w:eastAsia="de-DE"/>
              </w:rPr>
            </w:pPr>
            <w:r w:rsidRPr="00BF2ACD">
              <w:rPr>
                <w:b/>
                <w:lang w:eastAsia="de-DE"/>
              </w:rPr>
              <w:t>concept</w:t>
            </w:r>
          </w:p>
        </w:tc>
        <w:tc>
          <w:tcPr>
            <w:tcW w:w="3249" w:type="dxa"/>
          </w:tcPr>
          <w:p w:rsidR="00BF2ACD" w:rsidRPr="00BF2ACD" w:rsidRDefault="00BF2ACD" w:rsidP="00BF2ACD">
            <w:pPr>
              <w:rPr>
                <w:b/>
                <w:lang w:eastAsia="de-DE"/>
              </w:rPr>
            </w:pPr>
            <w:r w:rsidRPr="00BF2ACD">
              <w:rPr>
                <w:b/>
                <w:lang w:eastAsia="de-DE"/>
              </w:rPr>
              <w:t>Example</w:t>
            </w:r>
          </w:p>
        </w:tc>
        <w:tc>
          <w:tcPr>
            <w:tcW w:w="1591" w:type="dxa"/>
          </w:tcPr>
          <w:p w:rsidR="00BF2ACD" w:rsidRPr="00BF2ACD" w:rsidRDefault="00BF2ACD" w:rsidP="00BF2ACD">
            <w:pPr>
              <w:rPr>
                <w:b/>
                <w:lang w:eastAsia="de-DE"/>
              </w:rPr>
            </w:pPr>
            <w:r w:rsidRPr="00BF2ACD">
              <w:rPr>
                <w:b/>
                <w:lang w:eastAsia="de-DE"/>
              </w:rPr>
              <w:t>Client</w:t>
            </w:r>
          </w:p>
          <w:p w:rsidR="00BF2ACD" w:rsidRPr="00BF2ACD" w:rsidRDefault="00BF2ACD" w:rsidP="00BF2ACD">
            <w:pPr>
              <w:rPr>
                <w:b/>
                <w:lang w:eastAsia="de-DE"/>
              </w:rPr>
            </w:pPr>
            <w:r w:rsidRPr="00BF2ACD">
              <w:rPr>
                <w:b/>
                <w:lang w:eastAsia="de-DE"/>
              </w:rPr>
              <w:t>System</w:t>
            </w:r>
          </w:p>
        </w:tc>
        <w:tc>
          <w:tcPr>
            <w:tcW w:w="1912" w:type="dxa"/>
          </w:tcPr>
          <w:p w:rsidR="00BF2ACD" w:rsidRPr="00BF2ACD" w:rsidRDefault="00BF2ACD" w:rsidP="00BF2ACD">
            <w:pPr>
              <w:rPr>
                <w:b/>
                <w:lang w:eastAsia="de-DE"/>
              </w:rPr>
            </w:pPr>
            <w:r w:rsidRPr="00BF2ACD">
              <w:rPr>
                <w:b/>
                <w:lang w:eastAsia="de-DE"/>
              </w:rPr>
              <w:t>Distribution</w:t>
            </w:r>
          </w:p>
        </w:tc>
        <w:tc>
          <w:tcPr>
            <w:tcW w:w="2190" w:type="dxa"/>
          </w:tcPr>
          <w:p w:rsidR="00BF2ACD" w:rsidRPr="00BF2ACD" w:rsidRDefault="00BF2ACD" w:rsidP="00BF2ACD">
            <w:pPr>
              <w:rPr>
                <w:b/>
                <w:lang w:eastAsia="de-DE"/>
              </w:rPr>
            </w:pPr>
            <w:r w:rsidRPr="00BF2ACD">
              <w:rPr>
                <w:b/>
                <w:lang w:eastAsia="de-DE"/>
              </w:rPr>
              <w:t>observations</w:t>
            </w:r>
          </w:p>
        </w:tc>
      </w:tr>
      <w:tr w:rsidR="00810E85" w:rsidTr="00810E85">
        <w:tc>
          <w:tcPr>
            <w:tcW w:w="2074" w:type="dxa"/>
          </w:tcPr>
          <w:p w:rsidR="00810E85" w:rsidRDefault="00810E85" w:rsidP="00BF2ACD">
            <w:pPr>
              <w:rPr>
                <w:lang w:eastAsia="de-DE"/>
              </w:rPr>
            </w:pPr>
            <w:r>
              <w:rPr>
                <w:lang w:eastAsia="de-DE"/>
              </w:rPr>
              <w:t>Service codes (room, board, extras) as global definition or per accommodation</w:t>
            </w:r>
          </w:p>
        </w:tc>
        <w:tc>
          <w:tcPr>
            <w:tcW w:w="3249" w:type="dxa"/>
          </w:tcPr>
          <w:p w:rsidR="00810E85" w:rsidRDefault="00810E85" w:rsidP="00BF2ACD">
            <w:pPr>
              <w:rPr>
                <w:lang w:eastAsia="de-DE"/>
              </w:rPr>
            </w:pPr>
            <w:r>
              <w:rPr>
                <w:lang w:eastAsia="de-DE"/>
              </w:rPr>
              <w:t>RMSD000000 in hotel 1 has different occupancy and features than the same room code in hotel 2</w:t>
            </w:r>
          </w:p>
        </w:tc>
        <w:tc>
          <w:tcPr>
            <w:tcW w:w="1591" w:type="dxa"/>
          </w:tcPr>
          <w:p w:rsidR="00810E85" w:rsidRDefault="00810E85" w:rsidP="00BF2ACD">
            <w:pPr>
              <w:rPr>
                <w:lang w:eastAsia="de-DE"/>
              </w:rPr>
            </w:pPr>
          </w:p>
        </w:tc>
        <w:tc>
          <w:tcPr>
            <w:tcW w:w="1912" w:type="dxa"/>
          </w:tcPr>
          <w:p w:rsidR="00810E85" w:rsidRDefault="00810E85" w:rsidP="00BF2ACD">
            <w:pPr>
              <w:rPr>
                <w:lang w:eastAsia="de-DE"/>
              </w:rPr>
            </w:pPr>
          </w:p>
        </w:tc>
        <w:tc>
          <w:tcPr>
            <w:tcW w:w="2190" w:type="dxa"/>
          </w:tcPr>
          <w:p w:rsidR="00810E85" w:rsidRDefault="00810E85" w:rsidP="00BF2ACD">
            <w:pPr>
              <w:rPr>
                <w:lang w:eastAsia="de-DE"/>
              </w:rPr>
            </w:pPr>
          </w:p>
        </w:tc>
      </w:tr>
      <w:tr w:rsidR="00810E85" w:rsidTr="00810E85">
        <w:tc>
          <w:tcPr>
            <w:tcW w:w="2074" w:type="dxa"/>
          </w:tcPr>
          <w:p w:rsidR="00810E85" w:rsidRDefault="00810E85" w:rsidP="00BF2ACD">
            <w:pPr>
              <w:rPr>
                <w:lang w:eastAsia="de-DE"/>
              </w:rPr>
            </w:pPr>
            <w:r>
              <w:rPr>
                <w:lang w:eastAsia="de-DE"/>
              </w:rPr>
              <w:t>Occupancy per date range</w:t>
            </w:r>
          </w:p>
        </w:tc>
        <w:tc>
          <w:tcPr>
            <w:tcW w:w="3249" w:type="dxa"/>
          </w:tcPr>
          <w:p w:rsidR="00810E85" w:rsidRDefault="00810E85" w:rsidP="00BF2ACD">
            <w:pPr>
              <w:rPr>
                <w:lang w:eastAsia="de-DE"/>
              </w:rPr>
            </w:pPr>
            <w:r>
              <w:rPr>
                <w:lang w:eastAsia="de-DE"/>
              </w:rPr>
              <w:t>2-4 pax for summer</w:t>
            </w:r>
          </w:p>
          <w:p w:rsidR="00810E85" w:rsidRDefault="00810E85" w:rsidP="00BF2ACD">
            <w:pPr>
              <w:rPr>
                <w:lang w:eastAsia="de-DE"/>
              </w:rPr>
            </w:pPr>
            <w:r>
              <w:rPr>
                <w:lang w:eastAsia="de-DE"/>
              </w:rPr>
              <w:t>2-3 pax for winter</w:t>
            </w:r>
          </w:p>
        </w:tc>
        <w:tc>
          <w:tcPr>
            <w:tcW w:w="1591" w:type="dxa"/>
          </w:tcPr>
          <w:p w:rsidR="00810E85" w:rsidRDefault="00810E85" w:rsidP="00BF2ACD">
            <w:pPr>
              <w:rPr>
                <w:lang w:eastAsia="de-DE"/>
              </w:rPr>
            </w:pPr>
          </w:p>
        </w:tc>
        <w:tc>
          <w:tcPr>
            <w:tcW w:w="1912" w:type="dxa"/>
          </w:tcPr>
          <w:p w:rsidR="00810E85" w:rsidRDefault="00810E85" w:rsidP="00BF2ACD">
            <w:pPr>
              <w:rPr>
                <w:lang w:eastAsia="de-DE"/>
              </w:rPr>
            </w:pPr>
          </w:p>
        </w:tc>
        <w:tc>
          <w:tcPr>
            <w:tcW w:w="2190" w:type="dxa"/>
          </w:tcPr>
          <w:p w:rsidR="00810E85" w:rsidRDefault="00810E85" w:rsidP="00BF2ACD">
            <w:pPr>
              <w:rPr>
                <w:lang w:eastAsia="de-DE"/>
              </w:rPr>
            </w:pPr>
          </w:p>
        </w:tc>
      </w:tr>
      <w:tr w:rsidR="00810E85" w:rsidTr="00810E85">
        <w:tc>
          <w:tcPr>
            <w:tcW w:w="2074" w:type="dxa"/>
          </w:tcPr>
          <w:p w:rsidR="00810E85" w:rsidRDefault="00810E85" w:rsidP="00BF2ACD">
            <w:pPr>
              <w:rPr>
                <w:lang w:eastAsia="de-DE"/>
              </w:rPr>
            </w:pPr>
            <w:r>
              <w:rPr>
                <w:lang w:eastAsia="de-DE"/>
              </w:rPr>
              <w:t>Excluded occupancy</w:t>
            </w:r>
          </w:p>
        </w:tc>
        <w:tc>
          <w:tcPr>
            <w:tcW w:w="3249" w:type="dxa"/>
          </w:tcPr>
          <w:p w:rsidR="00810E85" w:rsidRDefault="00810E85" w:rsidP="00BF2ACD">
            <w:pPr>
              <w:rPr>
                <w:lang w:eastAsia="de-DE"/>
              </w:rPr>
            </w:pPr>
            <w:r>
              <w:rPr>
                <w:lang w:eastAsia="de-DE"/>
              </w:rPr>
              <w:t>Max 4 pax, max 3 adults, max 2 children</w:t>
            </w:r>
          </w:p>
          <w:p w:rsidR="00810E85" w:rsidRDefault="00810E85" w:rsidP="00BF2ACD">
            <w:pPr>
              <w:rPr>
                <w:lang w:eastAsia="de-DE"/>
              </w:rPr>
            </w:pPr>
            <w:r>
              <w:rPr>
                <w:lang w:eastAsia="de-DE"/>
              </w:rPr>
              <w:t>Not 3 adults + 1 child</w:t>
            </w:r>
          </w:p>
        </w:tc>
        <w:tc>
          <w:tcPr>
            <w:tcW w:w="1591" w:type="dxa"/>
          </w:tcPr>
          <w:p w:rsidR="00810E85" w:rsidRDefault="00810E85" w:rsidP="00BF2ACD">
            <w:pPr>
              <w:rPr>
                <w:lang w:eastAsia="de-DE"/>
              </w:rPr>
            </w:pPr>
          </w:p>
        </w:tc>
        <w:tc>
          <w:tcPr>
            <w:tcW w:w="1912" w:type="dxa"/>
          </w:tcPr>
          <w:p w:rsidR="00810E85" w:rsidRDefault="00810E85" w:rsidP="00BF2ACD">
            <w:pPr>
              <w:rPr>
                <w:lang w:eastAsia="de-DE"/>
              </w:rPr>
            </w:pPr>
          </w:p>
        </w:tc>
        <w:tc>
          <w:tcPr>
            <w:tcW w:w="2190" w:type="dxa"/>
          </w:tcPr>
          <w:p w:rsidR="00810E85" w:rsidRDefault="00810E85" w:rsidP="00BF2ACD">
            <w:pPr>
              <w:rPr>
                <w:lang w:eastAsia="de-DE"/>
              </w:rPr>
            </w:pPr>
          </w:p>
        </w:tc>
      </w:tr>
      <w:tr w:rsidR="00810E85" w:rsidTr="00810E85">
        <w:tc>
          <w:tcPr>
            <w:tcW w:w="2074" w:type="dxa"/>
          </w:tcPr>
          <w:p w:rsidR="00810E85" w:rsidRDefault="00810E85" w:rsidP="00BF2ACD">
            <w:pPr>
              <w:rPr>
                <w:lang w:eastAsia="de-DE"/>
              </w:rPr>
            </w:pPr>
            <w:r>
              <w:rPr>
                <w:lang w:eastAsia="de-DE"/>
              </w:rPr>
              <w:t>Infants are not allowed</w:t>
            </w:r>
          </w:p>
        </w:tc>
        <w:tc>
          <w:tcPr>
            <w:tcW w:w="3249" w:type="dxa"/>
          </w:tcPr>
          <w:p w:rsidR="00810E85" w:rsidRPr="00C976F3" w:rsidRDefault="00810E85" w:rsidP="00BF2ACD">
            <w:pPr>
              <w:rPr>
                <w:lang w:eastAsia="de-DE"/>
              </w:rPr>
            </w:pPr>
            <w:r>
              <w:rPr>
                <w:lang w:eastAsia="de-DE"/>
              </w:rPr>
              <w:t>Max INF=0</w:t>
            </w:r>
          </w:p>
        </w:tc>
        <w:tc>
          <w:tcPr>
            <w:tcW w:w="1591" w:type="dxa"/>
          </w:tcPr>
          <w:p w:rsidR="00810E85" w:rsidRDefault="00810E85" w:rsidP="00BF2ACD">
            <w:pPr>
              <w:rPr>
                <w:lang w:eastAsia="de-DE"/>
              </w:rPr>
            </w:pPr>
          </w:p>
        </w:tc>
        <w:tc>
          <w:tcPr>
            <w:tcW w:w="1912" w:type="dxa"/>
          </w:tcPr>
          <w:p w:rsidR="00810E85" w:rsidRDefault="00810E85" w:rsidP="00BF2ACD">
            <w:pPr>
              <w:rPr>
                <w:lang w:eastAsia="de-DE"/>
              </w:rPr>
            </w:pPr>
          </w:p>
        </w:tc>
        <w:tc>
          <w:tcPr>
            <w:tcW w:w="2190" w:type="dxa"/>
          </w:tcPr>
          <w:p w:rsidR="00810E85" w:rsidRDefault="00810E85" w:rsidP="00BF2ACD">
            <w:pPr>
              <w:rPr>
                <w:lang w:eastAsia="de-DE"/>
              </w:rPr>
            </w:pPr>
          </w:p>
        </w:tc>
      </w:tr>
      <w:tr w:rsidR="00810E85" w:rsidTr="00810E85">
        <w:tc>
          <w:tcPr>
            <w:tcW w:w="2074" w:type="dxa"/>
          </w:tcPr>
          <w:p w:rsidR="00810E85" w:rsidRDefault="00810E85" w:rsidP="00BF2ACD">
            <w:pPr>
              <w:rPr>
                <w:lang w:eastAsia="de-DE"/>
              </w:rPr>
            </w:pPr>
            <w:r>
              <w:rPr>
                <w:lang w:eastAsia="de-DE"/>
              </w:rPr>
              <w:t>Infants are counted in the pax count</w:t>
            </w:r>
          </w:p>
        </w:tc>
        <w:tc>
          <w:tcPr>
            <w:tcW w:w="3249" w:type="dxa"/>
          </w:tcPr>
          <w:p w:rsidR="00810E85" w:rsidRPr="00B07D73" w:rsidRDefault="00810E85" w:rsidP="00BF2ACD">
            <w:pPr>
              <w:rPr>
                <w:lang w:eastAsia="de-DE"/>
              </w:rPr>
            </w:pPr>
            <w:proofErr w:type="spellStart"/>
            <w:r w:rsidRPr="00C976F3">
              <w:rPr>
                <w:lang w:eastAsia="de-DE"/>
              </w:rPr>
              <w:t>InfantsAreCounted</w:t>
            </w:r>
            <w:proofErr w:type="spellEnd"/>
            <w:r w:rsidRPr="00C976F3">
              <w:rPr>
                <w:lang w:eastAsia="de-DE"/>
              </w:rPr>
              <w:t xml:space="preserve"> = "true"</w:t>
            </w:r>
          </w:p>
        </w:tc>
        <w:tc>
          <w:tcPr>
            <w:tcW w:w="1591" w:type="dxa"/>
          </w:tcPr>
          <w:p w:rsidR="00810E85" w:rsidRDefault="00810E85" w:rsidP="00BF2ACD">
            <w:pPr>
              <w:rPr>
                <w:lang w:eastAsia="de-DE"/>
              </w:rPr>
            </w:pPr>
          </w:p>
        </w:tc>
        <w:tc>
          <w:tcPr>
            <w:tcW w:w="1912" w:type="dxa"/>
          </w:tcPr>
          <w:p w:rsidR="00810E85" w:rsidRDefault="00810E85" w:rsidP="00BF2ACD">
            <w:pPr>
              <w:rPr>
                <w:lang w:eastAsia="de-DE"/>
              </w:rPr>
            </w:pPr>
          </w:p>
        </w:tc>
        <w:tc>
          <w:tcPr>
            <w:tcW w:w="2190" w:type="dxa"/>
          </w:tcPr>
          <w:p w:rsidR="00810E85" w:rsidRDefault="00810E85" w:rsidP="00BF2ACD">
            <w:pPr>
              <w:rPr>
                <w:lang w:eastAsia="de-DE"/>
              </w:rPr>
            </w:pPr>
          </w:p>
        </w:tc>
      </w:tr>
      <w:tr w:rsidR="00810E85" w:rsidTr="00810E85">
        <w:tc>
          <w:tcPr>
            <w:tcW w:w="2074" w:type="dxa"/>
          </w:tcPr>
          <w:p w:rsidR="00810E85" w:rsidRDefault="00810E85" w:rsidP="00BF2ACD">
            <w:pPr>
              <w:rPr>
                <w:lang w:eastAsia="de-DE"/>
              </w:rPr>
            </w:pPr>
            <w:r>
              <w:rPr>
                <w:lang w:eastAsia="de-DE"/>
              </w:rPr>
              <w:t>Room description and additional description visible for product managers?</w:t>
            </w:r>
          </w:p>
        </w:tc>
        <w:tc>
          <w:tcPr>
            <w:tcW w:w="3249" w:type="dxa"/>
          </w:tcPr>
          <w:p w:rsidR="00810E85" w:rsidRDefault="00810E85" w:rsidP="00BF2ACD">
            <w:pPr>
              <w:rPr>
                <w:lang w:eastAsia="de-DE"/>
              </w:rPr>
            </w:pPr>
            <w:r w:rsidRPr="00B07D73">
              <w:rPr>
                <w:lang w:eastAsia="de-DE"/>
              </w:rPr>
              <w:t>Apartment_Standard/Double</w:t>
            </w:r>
          </w:p>
          <w:p w:rsidR="00810E85" w:rsidRDefault="00810E85" w:rsidP="00F86D13">
            <w:pPr>
              <w:rPr>
                <w:lang w:eastAsia="de-DE"/>
              </w:rPr>
            </w:pPr>
            <w:r w:rsidRPr="003C4071">
              <w:rPr>
                <w:lang w:eastAsia="de-DE"/>
              </w:rPr>
              <w:t>Room_Standard/SingleUse/TypeA</w:t>
            </w:r>
            <w:r>
              <w:rPr>
                <w:lang w:eastAsia="de-DE"/>
              </w:rPr>
              <w:t xml:space="preserve">, </w:t>
            </w:r>
            <w:proofErr w:type="spellStart"/>
            <w:r>
              <w:rPr>
                <w:lang w:eastAsia="de-DE"/>
              </w:rPr>
              <w:t>additiona</w:t>
            </w:r>
            <w:proofErr w:type="spellEnd"/>
            <w:r>
              <w:rPr>
                <w:lang w:eastAsia="de-DE"/>
              </w:rPr>
              <w:t xml:space="preserve"> description: “in annex across the street”.</w:t>
            </w:r>
          </w:p>
        </w:tc>
        <w:tc>
          <w:tcPr>
            <w:tcW w:w="1591" w:type="dxa"/>
          </w:tcPr>
          <w:p w:rsidR="00810E85" w:rsidRDefault="00810E85" w:rsidP="00BF2ACD">
            <w:pPr>
              <w:rPr>
                <w:lang w:eastAsia="de-DE"/>
              </w:rPr>
            </w:pPr>
          </w:p>
        </w:tc>
        <w:tc>
          <w:tcPr>
            <w:tcW w:w="1912" w:type="dxa"/>
          </w:tcPr>
          <w:p w:rsidR="00810E85" w:rsidRDefault="00810E85" w:rsidP="00BF2ACD">
            <w:pPr>
              <w:rPr>
                <w:lang w:eastAsia="de-DE"/>
              </w:rPr>
            </w:pPr>
          </w:p>
        </w:tc>
        <w:tc>
          <w:tcPr>
            <w:tcW w:w="2190" w:type="dxa"/>
          </w:tcPr>
          <w:p w:rsidR="00810E85" w:rsidRDefault="00810E85" w:rsidP="00BF2ACD">
            <w:pPr>
              <w:rPr>
                <w:lang w:eastAsia="de-DE"/>
              </w:rPr>
            </w:pPr>
          </w:p>
        </w:tc>
      </w:tr>
      <w:tr w:rsidR="00810E85" w:rsidTr="00810E85">
        <w:tc>
          <w:tcPr>
            <w:tcW w:w="2074" w:type="dxa"/>
          </w:tcPr>
          <w:p w:rsidR="00810E85" w:rsidRDefault="00810E85" w:rsidP="00BF2ACD">
            <w:pPr>
              <w:rPr>
                <w:lang w:eastAsia="de-DE"/>
              </w:rPr>
            </w:pPr>
            <w:r>
              <w:rPr>
                <w:lang w:eastAsia="de-DE"/>
              </w:rPr>
              <w:t>Facilities (unmoveable) and amenities (moveable) being processed</w:t>
            </w:r>
          </w:p>
        </w:tc>
        <w:tc>
          <w:tcPr>
            <w:tcW w:w="3249" w:type="dxa"/>
          </w:tcPr>
          <w:p w:rsidR="00810E85" w:rsidRDefault="00810E85" w:rsidP="00BF2ACD">
            <w:pPr>
              <w:rPr>
                <w:lang w:eastAsia="de-DE"/>
              </w:rPr>
            </w:pPr>
            <w:r>
              <w:rPr>
                <w:lang w:eastAsia="de-DE"/>
              </w:rPr>
              <w:t>Balcony, terrace,... for room</w:t>
            </w:r>
          </w:p>
          <w:p w:rsidR="00810E85" w:rsidRDefault="00810E85" w:rsidP="00BF2ACD">
            <w:pPr>
              <w:rPr>
                <w:lang w:eastAsia="de-DE"/>
              </w:rPr>
            </w:pPr>
            <w:r>
              <w:rPr>
                <w:lang w:eastAsia="de-DE"/>
              </w:rPr>
              <w:t>Inclusion of strong liquors in AI+</w:t>
            </w:r>
          </w:p>
          <w:p w:rsidR="00810E85" w:rsidRDefault="00810E85" w:rsidP="00BF2ACD">
            <w:pPr>
              <w:rPr>
                <w:lang w:eastAsia="de-DE"/>
              </w:rPr>
            </w:pPr>
          </w:p>
          <w:p w:rsidR="00810E85" w:rsidRDefault="00810E85" w:rsidP="00BF2ACD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Inventory: </w:t>
            </w:r>
            <w:r w:rsidRPr="00D66914">
              <w:rPr>
                <w:lang w:eastAsia="de-DE"/>
              </w:rPr>
              <w:t>&lt;Amenity AmenityValue="Balcony" /&gt;</w:t>
            </w:r>
          </w:p>
          <w:p w:rsidR="00810E85" w:rsidRDefault="00810E85" w:rsidP="00BF2ACD">
            <w:pPr>
              <w:rPr>
                <w:lang w:eastAsia="de-DE"/>
              </w:rPr>
            </w:pPr>
          </w:p>
          <w:p w:rsidR="00810E85" w:rsidRPr="00B07D73" w:rsidRDefault="00810E85" w:rsidP="00BF2ACD">
            <w:pPr>
              <w:rPr>
                <w:lang w:eastAsia="de-DE"/>
              </w:rPr>
            </w:pPr>
            <w:r>
              <w:rPr>
                <w:lang w:eastAsia="de-DE"/>
              </w:rPr>
              <w:t>HotelDescriptiveInfo</w:t>
            </w:r>
          </w:p>
        </w:tc>
        <w:tc>
          <w:tcPr>
            <w:tcW w:w="1591" w:type="dxa"/>
          </w:tcPr>
          <w:p w:rsidR="00810E85" w:rsidRDefault="00810E85" w:rsidP="00BF2ACD">
            <w:pPr>
              <w:rPr>
                <w:lang w:eastAsia="de-DE"/>
              </w:rPr>
            </w:pPr>
          </w:p>
        </w:tc>
        <w:tc>
          <w:tcPr>
            <w:tcW w:w="1912" w:type="dxa"/>
          </w:tcPr>
          <w:p w:rsidR="00810E85" w:rsidRDefault="00810E85" w:rsidP="00BF2ACD">
            <w:pPr>
              <w:rPr>
                <w:lang w:eastAsia="de-DE"/>
              </w:rPr>
            </w:pPr>
          </w:p>
        </w:tc>
        <w:tc>
          <w:tcPr>
            <w:tcW w:w="2190" w:type="dxa"/>
          </w:tcPr>
          <w:p w:rsidR="00810E85" w:rsidRDefault="00810E85" w:rsidP="00D66914">
            <w:pPr>
              <w:rPr>
                <w:lang w:eastAsia="de-DE"/>
              </w:rPr>
            </w:pPr>
            <w:r>
              <w:rPr>
                <w:lang w:eastAsia="de-DE"/>
              </w:rPr>
              <w:t>Ex. DBLSTD0000 (undefined)</w:t>
            </w:r>
          </w:p>
          <w:p w:rsidR="00810E85" w:rsidRDefault="00810E85" w:rsidP="00D66914">
            <w:pPr>
              <w:rPr>
                <w:lang w:eastAsia="de-DE"/>
              </w:rPr>
            </w:pPr>
            <w:r>
              <w:rPr>
                <w:lang w:eastAsia="de-DE"/>
              </w:rPr>
              <w:t>DBLSTD0000TA (with a balcony)</w:t>
            </w:r>
          </w:p>
          <w:p w:rsidR="00810E85" w:rsidRDefault="00810E85" w:rsidP="00D66914">
            <w:pPr>
              <w:rPr>
                <w:lang w:eastAsia="de-DE"/>
              </w:rPr>
            </w:pPr>
            <w:r>
              <w:rPr>
                <w:lang w:eastAsia="de-DE"/>
              </w:rPr>
              <w:t>DBLSTD0000TB (terrace)</w:t>
            </w:r>
          </w:p>
        </w:tc>
      </w:tr>
      <w:tr w:rsidR="00810E85" w:rsidTr="00810E85">
        <w:tc>
          <w:tcPr>
            <w:tcW w:w="2074" w:type="dxa"/>
          </w:tcPr>
          <w:p w:rsidR="00810E85" w:rsidRDefault="00810E85" w:rsidP="0074683F">
            <w:pPr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>Can work with RO and SC per hotel and date range</w:t>
            </w:r>
          </w:p>
        </w:tc>
        <w:tc>
          <w:tcPr>
            <w:tcW w:w="3249" w:type="dxa"/>
          </w:tcPr>
          <w:p w:rsidR="00810E85" w:rsidRPr="00B07D73" w:rsidRDefault="00810E85" w:rsidP="0074683F">
            <w:pPr>
              <w:rPr>
                <w:lang w:eastAsia="de-DE"/>
              </w:rPr>
            </w:pPr>
          </w:p>
        </w:tc>
        <w:tc>
          <w:tcPr>
            <w:tcW w:w="1591" w:type="dxa"/>
          </w:tcPr>
          <w:p w:rsidR="00810E85" w:rsidRDefault="00810E85" w:rsidP="0074683F">
            <w:pPr>
              <w:rPr>
                <w:lang w:eastAsia="de-DE"/>
              </w:rPr>
            </w:pPr>
          </w:p>
        </w:tc>
        <w:tc>
          <w:tcPr>
            <w:tcW w:w="1912" w:type="dxa"/>
          </w:tcPr>
          <w:p w:rsidR="00810E85" w:rsidRDefault="00810E85" w:rsidP="0074683F">
            <w:pPr>
              <w:rPr>
                <w:lang w:eastAsia="de-DE"/>
              </w:rPr>
            </w:pPr>
          </w:p>
        </w:tc>
        <w:tc>
          <w:tcPr>
            <w:tcW w:w="2190" w:type="dxa"/>
          </w:tcPr>
          <w:p w:rsidR="00810E85" w:rsidRDefault="00810E85" w:rsidP="0074683F">
            <w:pPr>
              <w:rPr>
                <w:lang w:eastAsia="de-DE"/>
              </w:rPr>
            </w:pPr>
            <w:r>
              <w:rPr>
                <w:lang w:eastAsia="de-DE"/>
              </w:rPr>
              <w:t>Both often translate to “U” in distribution. Can this be translated back to the right board code?</w:t>
            </w:r>
          </w:p>
        </w:tc>
      </w:tr>
      <w:tr w:rsidR="00810E85" w:rsidTr="00810E85">
        <w:tc>
          <w:tcPr>
            <w:tcW w:w="2074" w:type="dxa"/>
          </w:tcPr>
          <w:p w:rsidR="00810E85" w:rsidRDefault="00810E85" w:rsidP="00BF2ACD">
            <w:pPr>
              <w:rPr>
                <w:lang w:eastAsia="de-DE"/>
              </w:rPr>
            </w:pPr>
            <w:r>
              <w:rPr>
                <w:lang w:eastAsia="de-DE"/>
              </w:rPr>
              <w:t>Remove hotel from portfolio</w:t>
            </w:r>
          </w:p>
        </w:tc>
        <w:tc>
          <w:tcPr>
            <w:tcW w:w="3249" w:type="dxa"/>
          </w:tcPr>
          <w:p w:rsidR="00810E85" w:rsidRDefault="00810E85" w:rsidP="00BF2ACD">
            <w:pPr>
              <w:rPr>
                <w:lang w:eastAsia="de-DE"/>
              </w:rPr>
            </w:pPr>
            <w:r>
              <w:rPr>
                <w:lang w:eastAsia="de-DE"/>
              </w:rPr>
              <w:t>“deactivated” in inventory notification</w:t>
            </w:r>
          </w:p>
        </w:tc>
        <w:tc>
          <w:tcPr>
            <w:tcW w:w="1591" w:type="dxa"/>
          </w:tcPr>
          <w:p w:rsidR="00810E85" w:rsidRDefault="00810E85" w:rsidP="00BF2ACD">
            <w:pPr>
              <w:rPr>
                <w:lang w:eastAsia="de-DE"/>
              </w:rPr>
            </w:pPr>
          </w:p>
        </w:tc>
        <w:tc>
          <w:tcPr>
            <w:tcW w:w="1912" w:type="dxa"/>
          </w:tcPr>
          <w:p w:rsidR="00810E85" w:rsidRDefault="00810E85" w:rsidP="00BF2ACD">
            <w:pPr>
              <w:rPr>
                <w:lang w:eastAsia="de-DE"/>
              </w:rPr>
            </w:pPr>
          </w:p>
        </w:tc>
        <w:tc>
          <w:tcPr>
            <w:tcW w:w="2190" w:type="dxa"/>
          </w:tcPr>
          <w:p w:rsidR="00810E85" w:rsidRDefault="00810E85" w:rsidP="00BF2ACD">
            <w:pPr>
              <w:rPr>
                <w:lang w:eastAsia="de-DE"/>
              </w:rPr>
            </w:pPr>
            <w:r>
              <w:rPr>
                <w:lang w:eastAsia="de-DE"/>
              </w:rPr>
              <w:t>Any existing future rates must be invalidated. (Alert for) Mapping can be removed, hotel has been purposely removed from portfolio (if PM agrees)</w:t>
            </w:r>
          </w:p>
        </w:tc>
      </w:tr>
      <w:tr w:rsidR="00810E85" w:rsidTr="00810E85">
        <w:tc>
          <w:tcPr>
            <w:tcW w:w="2074" w:type="dxa"/>
          </w:tcPr>
          <w:p w:rsidR="00810E85" w:rsidRDefault="00810E85" w:rsidP="00BF2ACD">
            <w:pPr>
              <w:rPr>
                <w:lang w:eastAsia="de-DE"/>
              </w:rPr>
            </w:pPr>
          </w:p>
        </w:tc>
        <w:tc>
          <w:tcPr>
            <w:tcW w:w="3249" w:type="dxa"/>
          </w:tcPr>
          <w:p w:rsidR="00810E85" w:rsidRDefault="00810E85" w:rsidP="00BF2ACD">
            <w:pPr>
              <w:rPr>
                <w:lang w:eastAsia="de-DE"/>
              </w:rPr>
            </w:pPr>
          </w:p>
        </w:tc>
        <w:tc>
          <w:tcPr>
            <w:tcW w:w="1591" w:type="dxa"/>
          </w:tcPr>
          <w:p w:rsidR="00810E85" w:rsidRDefault="00810E85" w:rsidP="00BF2ACD">
            <w:pPr>
              <w:rPr>
                <w:lang w:eastAsia="de-DE"/>
              </w:rPr>
            </w:pPr>
          </w:p>
        </w:tc>
        <w:tc>
          <w:tcPr>
            <w:tcW w:w="1912" w:type="dxa"/>
          </w:tcPr>
          <w:p w:rsidR="00810E85" w:rsidRDefault="00810E85" w:rsidP="00BF2ACD">
            <w:pPr>
              <w:rPr>
                <w:lang w:eastAsia="de-DE"/>
              </w:rPr>
            </w:pPr>
          </w:p>
        </w:tc>
        <w:tc>
          <w:tcPr>
            <w:tcW w:w="2190" w:type="dxa"/>
          </w:tcPr>
          <w:p w:rsidR="00810E85" w:rsidRDefault="00810E85" w:rsidP="00BF2ACD">
            <w:pPr>
              <w:rPr>
                <w:lang w:eastAsia="de-DE"/>
              </w:rPr>
            </w:pPr>
          </w:p>
        </w:tc>
      </w:tr>
    </w:tbl>
    <w:p w:rsidR="00BF2ACD" w:rsidRDefault="00BF2ACD" w:rsidP="00BF2ACD">
      <w:pPr>
        <w:rPr>
          <w:lang w:eastAsia="de-DE"/>
        </w:rPr>
      </w:pPr>
    </w:p>
    <w:p w:rsidR="00BF2ACD" w:rsidRPr="00BF2ACD" w:rsidRDefault="00BF2ACD" w:rsidP="00BF2ACD">
      <w:pPr>
        <w:rPr>
          <w:lang w:eastAsia="de-DE"/>
        </w:rPr>
      </w:pPr>
    </w:p>
    <w:p w:rsidR="00E5449E" w:rsidRDefault="000E5947" w:rsidP="00BF2ACD">
      <w:pPr>
        <w:pStyle w:val="Heading2"/>
      </w:pPr>
      <w:r>
        <w:t>Rateplan</w:t>
      </w:r>
    </w:p>
    <w:p w:rsidR="00F86D13" w:rsidRPr="00F86D13" w:rsidRDefault="00F86D13" w:rsidP="00F86D13">
      <w:pPr>
        <w:rPr>
          <w:lang w:eastAsia="de-DE"/>
        </w:rPr>
      </w:pPr>
      <w:r>
        <w:rPr>
          <w:lang w:eastAsia="de-DE"/>
        </w:rPr>
        <w:t>What rates, supplements and offers are available?</w:t>
      </w:r>
    </w:p>
    <w:p w:rsidR="00BF2ACD" w:rsidRPr="00BF2ACD" w:rsidRDefault="00BF2ACD" w:rsidP="00BF2ACD">
      <w:pPr>
        <w:rPr>
          <w:lang w:eastAsia="de-DE"/>
        </w:rPr>
      </w:pPr>
    </w:p>
    <w:tbl>
      <w:tblPr>
        <w:tblStyle w:val="TableGrid"/>
        <w:tblW w:w="0" w:type="auto"/>
        <w:tblLook w:val="04A0"/>
      </w:tblPr>
      <w:tblGrid>
        <w:gridCol w:w="2252"/>
        <w:gridCol w:w="2488"/>
        <w:gridCol w:w="1809"/>
        <w:gridCol w:w="2084"/>
        <w:gridCol w:w="2383"/>
      </w:tblGrid>
      <w:tr w:rsidR="00470FCB" w:rsidRPr="00BF2ACD" w:rsidTr="006C2888">
        <w:tc>
          <w:tcPr>
            <w:tcW w:w="2252" w:type="dxa"/>
          </w:tcPr>
          <w:p w:rsidR="00635021" w:rsidRPr="00BF2ACD" w:rsidRDefault="00635021" w:rsidP="00BD4469">
            <w:pPr>
              <w:rPr>
                <w:b/>
                <w:lang w:eastAsia="de-DE"/>
              </w:rPr>
            </w:pPr>
            <w:r w:rsidRPr="00BF2ACD">
              <w:rPr>
                <w:b/>
                <w:lang w:eastAsia="de-DE"/>
              </w:rPr>
              <w:t>concept</w:t>
            </w:r>
          </w:p>
        </w:tc>
        <w:tc>
          <w:tcPr>
            <w:tcW w:w="2488" w:type="dxa"/>
          </w:tcPr>
          <w:p w:rsidR="00635021" w:rsidRPr="00BF2ACD" w:rsidRDefault="00635021" w:rsidP="00BD4469">
            <w:pPr>
              <w:rPr>
                <w:b/>
                <w:lang w:eastAsia="de-DE"/>
              </w:rPr>
            </w:pPr>
            <w:r w:rsidRPr="00BF2ACD">
              <w:rPr>
                <w:b/>
                <w:lang w:eastAsia="de-DE"/>
              </w:rPr>
              <w:t>Example</w:t>
            </w:r>
          </w:p>
        </w:tc>
        <w:tc>
          <w:tcPr>
            <w:tcW w:w="1809" w:type="dxa"/>
          </w:tcPr>
          <w:p w:rsidR="00635021" w:rsidRPr="00BF2ACD" w:rsidRDefault="00635021" w:rsidP="00BD4469">
            <w:pPr>
              <w:rPr>
                <w:b/>
                <w:lang w:eastAsia="de-DE"/>
              </w:rPr>
            </w:pPr>
            <w:r w:rsidRPr="00BF2ACD">
              <w:rPr>
                <w:b/>
                <w:lang w:eastAsia="de-DE"/>
              </w:rPr>
              <w:t>Client</w:t>
            </w:r>
          </w:p>
          <w:p w:rsidR="00635021" w:rsidRPr="00BF2ACD" w:rsidRDefault="00635021" w:rsidP="00BD4469">
            <w:pPr>
              <w:rPr>
                <w:b/>
                <w:lang w:eastAsia="de-DE"/>
              </w:rPr>
            </w:pPr>
            <w:r w:rsidRPr="00BF2ACD">
              <w:rPr>
                <w:b/>
                <w:lang w:eastAsia="de-DE"/>
              </w:rPr>
              <w:t>System</w:t>
            </w:r>
          </w:p>
        </w:tc>
        <w:tc>
          <w:tcPr>
            <w:tcW w:w="2084" w:type="dxa"/>
          </w:tcPr>
          <w:p w:rsidR="00635021" w:rsidRPr="00BF2ACD" w:rsidRDefault="00635021" w:rsidP="00BD4469">
            <w:pPr>
              <w:rPr>
                <w:b/>
                <w:lang w:eastAsia="de-DE"/>
              </w:rPr>
            </w:pPr>
            <w:r w:rsidRPr="00BF2ACD">
              <w:rPr>
                <w:b/>
                <w:lang w:eastAsia="de-DE"/>
              </w:rPr>
              <w:t>Distribution</w:t>
            </w:r>
          </w:p>
        </w:tc>
        <w:tc>
          <w:tcPr>
            <w:tcW w:w="2383" w:type="dxa"/>
          </w:tcPr>
          <w:p w:rsidR="00635021" w:rsidRPr="00BF2ACD" w:rsidRDefault="00635021" w:rsidP="00BD4469">
            <w:pPr>
              <w:rPr>
                <w:b/>
                <w:lang w:eastAsia="de-DE"/>
              </w:rPr>
            </w:pPr>
            <w:r w:rsidRPr="00BF2ACD">
              <w:rPr>
                <w:b/>
                <w:lang w:eastAsia="de-DE"/>
              </w:rPr>
              <w:t>observations</w:t>
            </w:r>
          </w:p>
        </w:tc>
      </w:tr>
      <w:tr w:rsidR="00B938FA" w:rsidRPr="00970179" w:rsidTr="006C2888">
        <w:tc>
          <w:tcPr>
            <w:tcW w:w="2252" w:type="dxa"/>
          </w:tcPr>
          <w:p w:rsidR="00635021" w:rsidRDefault="00970179" w:rsidP="00BD4469">
            <w:pPr>
              <w:rPr>
                <w:lang w:eastAsia="de-DE"/>
              </w:rPr>
            </w:pPr>
            <w:r w:rsidRPr="00970179">
              <w:rPr>
                <w:lang w:eastAsia="de-DE"/>
              </w:rPr>
              <w:t>Booking rules</w:t>
            </w:r>
            <w:r w:rsidR="00534A36">
              <w:rPr>
                <w:lang w:eastAsia="de-DE"/>
              </w:rPr>
              <w:t xml:space="preserve"> and offers</w:t>
            </w:r>
            <w:r w:rsidR="00FA2853">
              <w:rPr>
                <w:lang w:eastAsia="de-DE"/>
              </w:rPr>
              <w:t>:</w:t>
            </w:r>
          </w:p>
          <w:p w:rsidR="00FA2853" w:rsidRPr="00970179" w:rsidRDefault="00FA2853" w:rsidP="00C02CFB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Stay, arrival and departure </w:t>
            </w:r>
            <w:r w:rsidR="00C02CFB">
              <w:rPr>
                <w:lang w:eastAsia="de-DE"/>
              </w:rPr>
              <w:t>WEEKDAYS (i.e. Monday, Tuesday</w:t>
            </w:r>
            <w:proofErr w:type="gramStart"/>
            <w:r w:rsidR="00C02CFB">
              <w:rPr>
                <w:lang w:eastAsia="de-DE"/>
              </w:rPr>
              <w:t>,..</w:t>
            </w:r>
            <w:proofErr w:type="gramEnd"/>
            <w:r w:rsidR="00C02CFB">
              <w:rPr>
                <w:lang w:eastAsia="de-DE"/>
              </w:rPr>
              <w:t>)</w:t>
            </w:r>
          </w:p>
        </w:tc>
        <w:tc>
          <w:tcPr>
            <w:tcW w:w="2488" w:type="dxa"/>
          </w:tcPr>
          <w:p w:rsidR="00534A36" w:rsidRDefault="00FA2853" w:rsidP="00BD4469">
            <w:pPr>
              <w:rPr>
                <w:rFonts w:cs="Arial"/>
                <w:sz w:val="16"/>
                <w:szCs w:val="16"/>
              </w:rPr>
            </w:pPr>
            <w:r w:rsidRPr="00FA2853">
              <w:rPr>
                <w:rFonts w:cs="Arial"/>
                <w:sz w:val="16"/>
                <w:szCs w:val="16"/>
              </w:rPr>
              <w:t>&lt;AvailableDaysOfWeek Fri="true" Sat="tr</w:t>
            </w:r>
            <w:r>
              <w:rPr>
                <w:rFonts w:cs="Arial"/>
                <w:sz w:val="16"/>
                <w:szCs w:val="16"/>
              </w:rPr>
              <w:t>ue" Sun="true"/&gt;</w:t>
            </w:r>
            <w:r>
              <w:rPr>
                <w:rFonts w:cs="Arial"/>
                <w:sz w:val="16"/>
                <w:szCs w:val="16"/>
              </w:rPr>
              <w:br/>
            </w:r>
            <w:r w:rsidRPr="00FA2853">
              <w:rPr>
                <w:rFonts w:cs="Arial"/>
                <w:sz w:val="16"/>
                <w:szCs w:val="16"/>
              </w:rPr>
              <w:t>&lt;ArrivalDaysOfWe</w:t>
            </w:r>
            <w:r>
              <w:rPr>
                <w:rFonts w:cs="Arial"/>
                <w:sz w:val="16"/>
                <w:szCs w:val="16"/>
              </w:rPr>
              <w:t>ek Sun="false"/&gt;</w:t>
            </w:r>
            <w:r>
              <w:rPr>
                <w:rFonts w:cs="Arial"/>
                <w:sz w:val="16"/>
                <w:szCs w:val="16"/>
              </w:rPr>
              <w:br/>
            </w:r>
            <w:r w:rsidRPr="00FA2853">
              <w:rPr>
                <w:rFonts w:cs="Arial"/>
                <w:sz w:val="16"/>
                <w:szCs w:val="16"/>
              </w:rPr>
              <w:t>&lt;DepartureDaysOfWeek Sat="false"/&gt;</w:t>
            </w:r>
          </w:p>
          <w:p w:rsidR="00534A36" w:rsidRDefault="00534A36" w:rsidP="00BD4469">
            <w:pPr>
              <w:rPr>
                <w:rFonts w:cs="Arial"/>
                <w:sz w:val="16"/>
                <w:szCs w:val="16"/>
              </w:rPr>
            </w:pPr>
          </w:p>
          <w:p w:rsidR="00635021" w:rsidRPr="00FA2853" w:rsidRDefault="00534A36" w:rsidP="00BD4469">
            <w:pPr>
              <w:rPr>
                <w:sz w:val="16"/>
                <w:szCs w:val="16"/>
                <w:lang w:eastAsia="de-DE"/>
              </w:rPr>
            </w:pPr>
            <w:r w:rsidRPr="00534A36">
              <w:rPr>
                <w:rFonts w:cs="Arial"/>
                <w:sz w:val="16"/>
                <w:szCs w:val="16"/>
              </w:rPr>
              <w:t>RequiredDaysOfWeek</w:t>
            </w:r>
            <w:r>
              <w:rPr>
                <w:rFonts w:cs="Arial"/>
                <w:sz w:val="16"/>
                <w:szCs w:val="16"/>
              </w:rPr>
              <w:t xml:space="preserve"> (offers only)</w:t>
            </w:r>
            <w:r w:rsidR="00FA2853" w:rsidRPr="00FA2853">
              <w:rPr>
                <w:rFonts w:cs="Arial"/>
                <w:sz w:val="16"/>
                <w:szCs w:val="16"/>
              </w:rPr>
              <w:br/>
            </w:r>
          </w:p>
        </w:tc>
        <w:tc>
          <w:tcPr>
            <w:tcW w:w="1809" w:type="dxa"/>
          </w:tcPr>
          <w:p w:rsidR="00635021" w:rsidRPr="00970179" w:rsidRDefault="00635021" w:rsidP="00BD4469">
            <w:pPr>
              <w:rPr>
                <w:lang w:eastAsia="de-DE"/>
              </w:rPr>
            </w:pPr>
          </w:p>
        </w:tc>
        <w:tc>
          <w:tcPr>
            <w:tcW w:w="2084" w:type="dxa"/>
          </w:tcPr>
          <w:p w:rsidR="00635021" w:rsidRPr="00970179" w:rsidRDefault="00635021" w:rsidP="00BD4469">
            <w:pPr>
              <w:rPr>
                <w:lang w:eastAsia="de-DE"/>
              </w:rPr>
            </w:pPr>
          </w:p>
        </w:tc>
        <w:tc>
          <w:tcPr>
            <w:tcW w:w="2383" w:type="dxa"/>
          </w:tcPr>
          <w:p w:rsidR="00635021" w:rsidRPr="00970179" w:rsidRDefault="00635021" w:rsidP="00BD4469">
            <w:pPr>
              <w:rPr>
                <w:lang w:eastAsia="de-DE"/>
              </w:rPr>
            </w:pPr>
          </w:p>
        </w:tc>
      </w:tr>
      <w:tr w:rsidR="00B22AC6" w:rsidRPr="00970179" w:rsidTr="006C2888">
        <w:tc>
          <w:tcPr>
            <w:tcW w:w="2252" w:type="dxa"/>
          </w:tcPr>
          <w:p w:rsidR="00B22AC6" w:rsidRDefault="00B22AC6" w:rsidP="00BD4469">
            <w:p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Bookability</w:t>
            </w:r>
            <w:proofErr w:type="spellEnd"/>
            <w:r>
              <w:rPr>
                <w:lang w:eastAsia="de-DE"/>
              </w:rPr>
              <w:t xml:space="preserve"> between seasons when key concepts change</w:t>
            </w:r>
          </w:p>
        </w:tc>
        <w:tc>
          <w:tcPr>
            <w:tcW w:w="2488" w:type="dxa"/>
          </w:tcPr>
          <w:p w:rsidR="00B22AC6" w:rsidRPr="00466190" w:rsidRDefault="00B22AC6" w:rsidP="00B22AC6">
            <w:pPr>
              <w:rPr>
                <w:rFonts w:eastAsia="Times New Roman" w:cs="Arial"/>
                <w:color w:val="000000" w:themeColor="text1"/>
                <w:sz w:val="16"/>
                <w:szCs w:val="16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  <w:lang w:eastAsia="es-ES"/>
              </w:rPr>
              <w:t>If a room has multiple &lt;rateplan&gt; inside &lt;rateplans&gt; for sequential periods, the room cannot be booked for overlapping seasons.</w:t>
            </w:r>
          </w:p>
        </w:tc>
        <w:tc>
          <w:tcPr>
            <w:tcW w:w="1809" w:type="dxa"/>
          </w:tcPr>
          <w:p w:rsidR="00B22AC6" w:rsidRPr="00970179" w:rsidRDefault="00B22AC6" w:rsidP="00BD4469">
            <w:pPr>
              <w:rPr>
                <w:lang w:eastAsia="de-DE"/>
              </w:rPr>
            </w:pPr>
          </w:p>
        </w:tc>
        <w:tc>
          <w:tcPr>
            <w:tcW w:w="2084" w:type="dxa"/>
          </w:tcPr>
          <w:p w:rsidR="00B22AC6" w:rsidRPr="00970179" w:rsidRDefault="00B22AC6" w:rsidP="00BD4469">
            <w:pPr>
              <w:rPr>
                <w:lang w:eastAsia="de-DE"/>
              </w:rPr>
            </w:pPr>
          </w:p>
        </w:tc>
        <w:tc>
          <w:tcPr>
            <w:tcW w:w="2383" w:type="dxa"/>
          </w:tcPr>
          <w:p w:rsidR="00B22AC6" w:rsidRPr="00970179" w:rsidRDefault="00B22AC6" w:rsidP="00BD4469">
            <w:pPr>
              <w:rPr>
                <w:lang w:eastAsia="de-DE"/>
              </w:rPr>
            </w:pPr>
            <w:r>
              <w:rPr>
                <w:lang w:eastAsia="de-DE"/>
              </w:rPr>
              <w:t>Which concepts (</w:t>
            </w:r>
            <w:r w:rsidR="003A0918">
              <w:rPr>
                <w:lang w:eastAsia="de-DE"/>
              </w:rPr>
              <w:t xml:space="preserve">PP/PU price, </w:t>
            </w:r>
            <w:r>
              <w:rPr>
                <w:lang w:eastAsia="de-DE"/>
              </w:rPr>
              <w:t>base-board, occupancy</w:t>
            </w:r>
            <w:proofErr w:type="gramStart"/>
            <w:r>
              <w:rPr>
                <w:lang w:eastAsia="de-DE"/>
              </w:rPr>
              <w:t>,..</w:t>
            </w:r>
            <w:proofErr w:type="gramEnd"/>
            <w:r>
              <w:rPr>
                <w:lang w:eastAsia="de-DE"/>
              </w:rPr>
              <w:t>) create a discontinuity between seasons, resulting to inability to book overlapping definitions at our customers side?</w:t>
            </w:r>
          </w:p>
        </w:tc>
      </w:tr>
      <w:tr w:rsidR="00F741A7" w:rsidRPr="00970179" w:rsidTr="006C2888">
        <w:tc>
          <w:tcPr>
            <w:tcW w:w="2252" w:type="dxa"/>
          </w:tcPr>
          <w:p w:rsidR="00F741A7" w:rsidRDefault="00F741A7" w:rsidP="00BD4469">
            <w:pPr>
              <w:rPr>
                <w:lang w:eastAsia="de-DE"/>
              </w:rPr>
            </w:pPr>
            <w:r>
              <w:rPr>
                <w:lang w:eastAsia="de-DE"/>
              </w:rPr>
              <w:t>Rate-Update, but contracted offers not allowed</w:t>
            </w:r>
          </w:p>
        </w:tc>
        <w:tc>
          <w:tcPr>
            <w:tcW w:w="2488" w:type="dxa"/>
          </w:tcPr>
          <w:p w:rsidR="00F741A7" w:rsidRPr="000B1680" w:rsidRDefault="00466190" w:rsidP="000B1680">
            <w:pPr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lang w:eastAsia="es-ES"/>
              </w:rPr>
            </w:pPr>
            <w:proofErr w:type="spellStart"/>
            <w:r w:rsidRPr="00466190">
              <w:rPr>
                <w:rFonts w:eastAsia="Times New Roman" w:cs="Arial"/>
                <w:color w:val="000000" w:themeColor="text1"/>
                <w:sz w:val="16"/>
                <w:szCs w:val="16"/>
                <w:lang w:eastAsia="es-ES"/>
              </w:rPr>
              <w:t>NoOffersAllowed</w:t>
            </w:r>
            <w:proofErr w:type="spellEnd"/>
            <w:r w:rsidRPr="00466190">
              <w:rPr>
                <w:rFonts w:eastAsia="Times New Roman" w:cs="Arial"/>
                <w:color w:val="000000" w:themeColor="text1"/>
                <w:sz w:val="16"/>
                <w:szCs w:val="16"/>
                <w:lang w:eastAsia="es-ES"/>
              </w:rPr>
              <w:t>="true"</w:t>
            </w:r>
          </w:p>
        </w:tc>
        <w:tc>
          <w:tcPr>
            <w:tcW w:w="1809" w:type="dxa"/>
          </w:tcPr>
          <w:p w:rsidR="00F741A7" w:rsidRPr="00970179" w:rsidRDefault="00F741A7" w:rsidP="00BD4469">
            <w:pPr>
              <w:rPr>
                <w:lang w:eastAsia="de-DE"/>
              </w:rPr>
            </w:pPr>
          </w:p>
        </w:tc>
        <w:tc>
          <w:tcPr>
            <w:tcW w:w="2084" w:type="dxa"/>
          </w:tcPr>
          <w:p w:rsidR="00F741A7" w:rsidRPr="00970179" w:rsidRDefault="00F741A7" w:rsidP="00BD4469">
            <w:pPr>
              <w:rPr>
                <w:lang w:eastAsia="de-DE"/>
              </w:rPr>
            </w:pPr>
          </w:p>
        </w:tc>
        <w:tc>
          <w:tcPr>
            <w:tcW w:w="2383" w:type="dxa"/>
          </w:tcPr>
          <w:p w:rsidR="00F741A7" w:rsidRPr="00970179" w:rsidRDefault="00F741A7" w:rsidP="00BD4469">
            <w:pPr>
              <w:rPr>
                <w:lang w:eastAsia="de-DE"/>
              </w:rPr>
            </w:pPr>
          </w:p>
        </w:tc>
      </w:tr>
      <w:tr w:rsidR="003A0918" w:rsidRPr="00970179" w:rsidTr="006C2888">
        <w:tc>
          <w:tcPr>
            <w:tcW w:w="2252" w:type="dxa"/>
          </w:tcPr>
          <w:p w:rsidR="003A0918" w:rsidRDefault="003A0918" w:rsidP="003A0918">
            <w:pPr>
              <w:rPr>
                <w:lang w:eastAsia="de-DE"/>
              </w:rPr>
            </w:pPr>
            <w:r>
              <w:rPr>
                <w:lang w:eastAsia="de-DE"/>
              </w:rPr>
              <w:t>Different discounts for additional adults</w:t>
            </w:r>
          </w:p>
        </w:tc>
        <w:tc>
          <w:tcPr>
            <w:tcW w:w="2488" w:type="dxa"/>
          </w:tcPr>
          <w:p w:rsidR="003A0918" w:rsidRDefault="003A0918" w:rsidP="000B1680">
            <w:pPr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lang w:eastAsia="es-ES"/>
              </w:rPr>
              <w:t>Ex:</w:t>
            </w:r>
          </w:p>
          <w:p w:rsidR="003A0918" w:rsidRDefault="003A0918" w:rsidP="000B1680">
            <w:pPr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lang w:eastAsia="es-ES"/>
              </w:rPr>
              <w:t>3</w:t>
            </w:r>
            <w:r w:rsidRPr="003A0918"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vertAlign w:val="superscript"/>
                <w:lang w:eastAsia="es-ES"/>
              </w:rPr>
              <w:t>rd</w:t>
            </w:r>
            <w:r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lang w:eastAsia="es-ES"/>
              </w:rPr>
              <w:t xml:space="preserve"> adult 30% discount</w:t>
            </w:r>
          </w:p>
          <w:p w:rsidR="003A0918" w:rsidRDefault="003A0918" w:rsidP="000B1680">
            <w:pPr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lang w:eastAsia="es-ES"/>
              </w:rPr>
              <w:t>4</w:t>
            </w:r>
            <w:r w:rsidRPr="003A0918"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vertAlign w:val="superscript"/>
                <w:lang w:eastAsia="es-ES"/>
              </w:rPr>
              <w:t>th</w:t>
            </w:r>
            <w:r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lang w:eastAsia="es-ES"/>
              </w:rPr>
              <w:t xml:space="preserve"> adult 20% discount</w:t>
            </w:r>
          </w:p>
        </w:tc>
        <w:tc>
          <w:tcPr>
            <w:tcW w:w="1809" w:type="dxa"/>
          </w:tcPr>
          <w:p w:rsidR="003A0918" w:rsidRPr="00970179" w:rsidRDefault="003A0918" w:rsidP="00BD4469">
            <w:pPr>
              <w:rPr>
                <w:lang w:eastAsia="de-DE"/>
              </w:rPr>
            </w:pPr>
          </w:p>
        </w:tc>
        <w:tc>
          <w:tcPr>
            <w:tcW w:w="2084" w:type="dxa"/>
          </w:tcPr>
          <w:p w:rsidR="003A0918" w:rsidRPr="00970179" w:rsidRDefault="003A0918" w:rsidP="00BD4469">
            <w:pPr>
              <w:rPr>
                <w:lang w:eastAsia="de-DE"/>
              </w:rPr>
            </w:pPr>
          </w:p>
        </w:tc>
        <w:tc>
          <w:tcPr>
            <w:tcW w:w="2383" w:type="dxa"/>
          </w:tcPr>
          <w:p w:rsidR="003A0918" w:rsidRPr="00970179" w:rsidRDefault="003A0918" w:rsidP="00BD4469">
            <w:pPr>
              <w:rPr>
                <w:lang w:eastAsia="de-DE"/>
              </w:rPr>
            </w:pPr>
          </w:p>
        </w:tc>
      </w:tr>
      <w:tr w:rsidR="00470FCB" w:rsidRPr="00970179" w:rsidTr="006C2888">
        <w:tc>
          <w:tcPr>
            <w:tcW w:w="2252" w:type="dxa"/>
          </w:tcPr>
          <w:p w:rsidR="00470FCB" w:rsidRDefault="00470FCB" w:rsidP="00BD4469">
            <w:pPr>
              <w:rPr>
                <w:lang w:eastAsia="de-DE"/>
              </w:rPr>
            </w:pPr>
            <w:r>
              <w:rPr>
                <w:lang w:eastAsia="de-DE"/>
              </w:rPr>
              <w:t>Supplements:</w:t>
            </w:r>
          </w:p>
          <w:p w:rsidR="00470FCB" w:rsidRDefault="00470FCB" w:rsidP="00BD4469">
            <w:pPr>
              <w:rPr>
                <w:lang w:eastAsia="de-DE"/>
              </w:rPr>
            </w:pPr>
            <w:r>
              <w:rPr>
                <w:lang w:eastAsia="de-DE"/>
              </w:rPr>
              <w:t>Different rates/discounts for 1</w:t>
            </w:r>
            <w:r w:rsidRPr="00470FCB">
              <w:rPr>
                <w:vertAlign w:val="superscript"/>
                <w:lang w:eastAsia="de-DE"/>
              </w:rPr>
              <w:t>st</w:t>
            </w:r>
            <w:r>
              <w:rPr>
                <w:lang w:eastAsia="de-DE"/>
              </w:rPr>
              <w:t>, 2</w:t>
            </w:r>
            <w:r w:rsidRPr="00470FCB">
              <w:rPr>
                <w:vertAlign w:val="superscript"/>
                <w:lang w:eastAsia="de-DE"/>
              </w:rPr>
              <w:t>nd</w:t>
            </w:r>
            <w:r>
              <w:rPr>
                <w:lang w:eastAsia="de-DE"/>
              </w:rPr>
              <w:t xml:space="preserve"> and following children/additional adults</w:t>
            </w:r>
          </w:p>
        </w:tc>
        <w:tc>
          <w:tcPr>
            <w:tcW w:w="2488" w:type="dxa"/>
          </w:tcPr>
          <w:p w:rsidR="00470FCB" w:rsidRDefault="00470FCB" w:rsidP="000B1680">
            <w:pPr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lang w:eastAsia="es-ES"/>
              </w:rPr>
              <w:t>1</w:t>
            </w:r>
            <w:r w:rsidRPr="00470FCB"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vertAlign w:val="superscript"/>
                <w:lang w:eastAsia="es-ES"/>
              </w:rPr>
              <w:t>st</w:t>
            </w:r>
            <w:r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lang w:eastAsia="es-ES"/>
              </w:rPr>
              <w:t xml:space="preserve"> child 50% discount</w:t>
            </w:r>
          </w:p>
          <w:p w:rsidR="00470FCB" w:rsidRDefault="00470FCB" w:rsidP="000B1680">
            <w:pPr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lang w:eastAsia="es-ES"/>
              </w:rPr>
              <w:t>2</w:t>
            </w:r>
            <w:r w:rsidRPr="00470FCB"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vertAlign w:val="superscript"/>
                <w:lang w:eastAsia="es-ES"/>
              </w:rPr>
              <w:t>nd</w:t>
            </w:r>
            <w:r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lang w:eastAsia="es-ES"/>
              </w:rPr>
              <w:t xml:space="preserve"> child 75% discount</w:t>
            </w:r>
          </w:p>
          <w:p w:rsidR="003A0918" w:rsidRDefault="003A0918" w:rsidP="000B1680">
            <w:pPr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lang w:eastAsia="es-ES"/>
              </w:rPr>
              <w:t>or</w:t>
            </w:r>
          </w:p>
          <w:p w:rsidR="003A0918" w:rsidRDefault="003A0918" w:rsidP="000B1680">
            <w:pPr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lang w:eastAsia="es-ES"/>
              </w:rPr>
              <w:t>Children age 2-7 50% discount</w:t>
            </w:r>
          </w:p>
          <w:p w:rsidR="003A0918" w:rsidRDefault="003A0918" w:rsidP="003A0918">
            <w:pPr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lang w:eastAsia="es-ES"/>
              </w:rPr>
              <w:t>Children age 8-12 25% discount</w:t>
            </w:r>
          </w:p>
          <w:p w:rsidR="003A0918" w:rsidRDefault="003A0918" w:rsidP="003A0918">
            <w:pPr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lang w:eastAsia="es-ES"/>
              </w:rPr>
              <w:t>or</w:t>
            </w:r>
          </w:p>
          <w:p w:rsidR="00470FCB" w:rsidRPr="000B1680" w:rsidRDefault="00470FCB" w:rsidP="000B1680">
            <w:pPr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lang w:eastAsia="es-ES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lang w:eastAsia="es-ES"/>
              </w:rPr>
              <w:t>Variations of percentage or fixed rates per period and room type</w:t>
            </w:r>
            <w:r w:rsidR="003A0918"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lang w:eastAsia="es-ES"/>
              </w:rPr>
              <w:t xml:space="preserve"> in one period</w:t>
            </w:r>
          </w:p>
        </w:tc>
        <w:tc>
          <w:tcPr>
            <w:tcW w:w="1809" w:type="dxa"/>
          </w:tcPr>
          <w:p w:rsidR="00470FCB" w:rsidRPr="00970179" w:rsidRDefault="00470FCB" w:rsidP="00BD4469">
            <w:pPr>
              <w:rPr>
                <w:lang w:eastAsia="de-DE"/>
              </w:rPr>
            </w:pPr>
          </w:p>
        </w:tc>
        <w:tc>
          <w:tcPr>
            <w:tcW w:w="2084" w:type="dxa"/>
          </w:tcPr>
          <w:p w:rsidR="00470FCB" w:rsidRPr="00970179" w:rsidRDefault="00470FCB" w:rsidP="00BD4469">
            <w:pPr>
              <w:rPr>
                <w:lang w:eastAsia="de-DE"/>
              </w:rPr>
            </w:pPr>
          </w:p>
        </w:tc>
        <w:tc>
          <w:tcPr>
            <w:tcW w:w="2383" w:type="dxa"/>
          </w:tcPr>
          <w:p w:rsidR="00470FCB" w:rsidRPr="00970179" w:rsidRDefault="00470FCB" w:rsidP="00BD4469">
            <w:pPr>
              <w:rPr>
                <w:lang w:eastAsia="de-DE"/>
              </w:rPr>
            </w:pPr>
          </w:p>
        </w:tc>
      </w:tr>
      <w:tr w:rsidR="00B938FA" w:rsidRPr="00970179" w:rsidTr="006C2888">
        <w:tc>
          <w:tcPr>
            <w:tcW w:w="2252" w:type="dxa"/>
          </w:tcPr>
          <w:p w:rsidR="00635021" w:rsidRDefault="00FA2853" w:rsidP="00BD4469">
            <w:pPr>
              <w:rPr>
                <w:lang w:eastAsia="de-DE"/>
              </w:rPr>
            </w:pPr>
            <w:r>
              <w:rPr>
                <w:lang w:eastAsia="de-DE"/>
              </w:rPr>
              <w:t>Supplements:</w:t>
            </w:r>
          </w:p>
          <w:p w:rsidR="00FA2853" w:rsidRPr="00970179" w:rsidRDefault="00FA2853" w:rsidP="00BD4469">
            <w:pPr>
              <w:rPr>
                <w:lang w:eastAsia="de-DE"/>
              </w:rPr>
            </w:pPr>
            <w:r>
              <w:rPr>
                <w:lang w:eastAsia="de-DE"/>
              </w:rPr>
              <w:t>Children accompanied by an exact number of adults</w:t>
            </w:r>
          </w:p>
        </w:tc>
        <w:tc>
          <w:tcPr>
            <w:tcW w:w="2488" w:type="dxa"/>
          </w:tcPr>
          <w:p w:rsidR="000B1680" w:rsidRPr="000B1680" w:rsidRDefault="000B1680" w:rsidP="000B1680">
            <w:pPr>
              <w:rPr>
                <w:rFonts w:eastAsia="Times New Roman" w:cs="Arial"/>
                <w:color w:val="000000" w:themeColor="text1"/>
                <w:sz w:val="16"/>
                <w:szCs w:val="16"/>
                <w:lang w:eastAsia="es-ES"/>
              </w:rPr>
            </w:pPr>
            <w:r w:rsidRPr="000B1680">
              <w:rPr>
                <w:rFonts w:eastAsia="Times New Roman" w:cs="Arial"/>
                <w:color w:val="000000" w:themeColor="text1"/>
                <w:sz w:val="16"/>
                <w:szCs w:val="16"/>
                <w:highlight w:val="white"/>
                <w:lang w:eastAsia="es-ES"/>
              </w:rPr>
              <w:t>&lt;RoomCompanions MinAge="18" MinCompanions="1" MaxCompanions="1"/&gt;</w:t>
            </w:r>
          </w:p>
          <w:p w:rsidR="00635021" w:rsidRPr="00970179" w:rsidRDefault="000B1680" w:rsidP="000B1680">
            <w:pPr>
              <w:ind w:firstLine="720"/>
              <w:rPr>
                <w:lang w:eastAsia="de-DE"/>
              </w:rPr>
            </w:pPr>
            <w:r w:rsidRPr="000B1680">
              <w:rPr>
                <w:rFonts w:cs="Arial"/>
                <w:color w:val="000000" w:themeColor="text1"/>
                <w:sz w:val="16"/>
                <w:szCs w:val="16"/>
                <w:lang w:eastAsia="de-DE"/>
              </w:rPr>
              <w:tab/>
            </w:r>
          </w:p>
        </w:tc>
        <w:tc>
          <w:tcPr>
            <w:tcW w:w="1809" w:type="dxa"/>
          </w:tcPr>
          <w:p w:rsidR="00635021" w:rsidRPr="00970179" w:rsidRDefault="00635021" w:rsidP="00BD4469">
            <w:pPr>
              <w:rPr>
                <w:lang w:eastAsia="de-DE"/>
              </w:rPr>
            </w:pPr>
          </w:p>
        </w:tc>
        <w:tc>
          <w:tcPr>
            <w:tcW w:w="2084" w:type="dxa"/>
          </w:tcPr>
          <w:p w:rsidR="00635021" w:rsidRPr="00970179" w:rsidRDefault="00635021" w:rsidP="00BD4469">
            <w:pPr>
              <w:rPr>
                <w:lang w:eastAsia="de-DE"/>
              </w:rPr>
            </w:pPr>
          </w:p>
        </w:tc>
        <w:tc>
          <w:tcPr>
            <w:tcW w:w="2383" w:type="dxa"/>
          </w:tcPr>
          <w:p w:rsidR="00635021" w:rsidRPr="00970179" w:rsidRDefault="00635021" w:rsidP="00BD4469">
            <w:pPr>
              <w:rPr>
                <w:lang w:eastAsia="de-DE"/>
              </w:rPr>
            </w:pPr>
          </w:p>
        </w:tc>
      </w:tr>
      <w:tr w:rsidR="00B938FA" w:rsidRPr="00970179" w:rsidTr="006C2888">
        <w:tc>
          <w:tcPr>
            <w:tcW w:w="2252" w:type="dxa"/>
          </w:tcPr>
          <w:p w:rsidR="00635021" w:rsidRDefault="000B1680" w:rsidP="00BD4469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Supplements (extras) </w:t>
            </w:r>
            <w:r>
              <w:rPr>
                <w:lang w:eastAsia="de-DE"/>
              </w:rPr>
              <w:lastRenderedPageBreak/>
              <w:t>and offers:</w:t>
            </w:r>
          </w:p>
          <w:p w:rsidR="000B1680" w:rsidRDefault="000B1680" w:rsidP="00BD4469">
            <w:pPr>
              <w:rPr>
                <w:lang w:eastAsia="de-DE"/>
              </w:rPr>
            </w:pPr>
          </w:p>
          <w:p w:rsidR="000B1680" w:rsidRDefault="000B1680" w:rsidP="00BD4469">
            <w:pPr>
              <w:rPr>
                <w:lang w:eastAsia="de-DE"/>
              </w:rPr>
            </w:pPr>
            <w:r>
              <w:rPr>
                <w:lang w:eastAsia="de-DE"/>
              </w:rPr>
              <w:t>Application Target</w:t>
            </w:r>
          </w:p>
          <w:p w:rsidR="000B1680" w:rsidRDefault="000B1680" w:rsidP="00BD4469">
            <w:pPr>
              <w:rPr>
                <w:lang w:eastAsia="de-DE"/>
              </w:rPr>
            </w:pPr>
            <w:r>
              <w:rPr>
                <w:lang w:eastAsia="de-DE"/>
              </w:rPr>
              <w:t>X</w:t>
            </w:r>
          </w:p>
          <w:p w:rsidR="000B1680" w:rsidRPr="00970179" w:rsidRDefault="000B1680" w:rsidP="00BD4469">
            <w:pPr>
              <w:rPr>
                <w:lang w:eastAsia="de-DE"/>
              </w:rPr>
            </w:pPr>
            <w:r w:rsidRPr="000B1680">
              <w:rPr>
                <w:lang w:eastAsia="de-DE"/>
              </w:rPr>
              <w:t>Application Frequency</w:t>
            </w:r>
          </w:p>
        </w:tc>
        <w:tc>
          <w:tcPr>
            <w:tcW w:w="2488" w:type="dxa"/>
          </w:tcPr>
          <w:p w:rsidR="000B1680" w:rsidRPr="003D3F11" w:rsidRDefault="000B1680" w:rsidP="000B1680">
            <w:pPr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</w:tabs>
              <w:autoSpaceDE w:val="0"/>
              <w:autoSpaceDN w:val="0"/>
              <w:adjustRightInd w:val="0"/>
              <w:rPr>
                <w:rFonts w:cs="Arial"/>
                <w:lang w:eastAsia="de-DE"/>
              </w:rPr>
            </w:pPr>
            <w:r w:rsidRPr="003D3F11">
              <w:rPr>
                <w:rFonts w:cs="Arial"/>
                <w:lang w:eastAsia="de-DE"/>
              </w:rPr>
              <w:lastRenderedPageBreak/>
              <w:t>(once) per stay</w:t>
            </w:r>
          </w:p>
          <w:p w:rsidR="000B1680" w:rsidRPr="003D3F11" w:rsidRDefault="000B1680" w:rsidP="000B1680">
            <w:pPr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</w:tabs>
              <w:autoSpaceDE w:val="0"/>
              <w:autoSpaceDN w:val="0"/>
              <w:adjustRightInd w:val="0"/>
              <w:rPr>
                <w:rFonts w:cs="Arial"/>
                <w:lang w:eastAsia="de-DE"/>
              </w:rPr>
            </w:pPr>
            <w:r w:rsidRPr="003D3F11">
              <w:rPr>
                <w:rFonts w:cs="Arial"/>
                <w:lang w:eastAsia="de-DE"/>
              </w:rPr>
              <w:lastRenderedPageBreak/>
              <w:t>(once) daily</w:t>
            </w:r>
          </w:p>
          <w:p w:rsidR="000B1680" w:rsidRPr="003D3F11" w:rsidRDefault="000B1680" w:rsidP="000B1680">
            <w:pPr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</w:tabs>
              <w:autoSpaceDE w:val="0"/>
              <w:autoSpaceDN w:val="0"/>
              <w:adjustRightInd w:val="0"/>
              <w:rPr>
                <w:rFonts w:cs="Arial"/>
                <w:lang w:eastAsia="de-DE"/>
              </w:rPr>
            </w:pPr>
            <w:r w:rsidRPr="003D3F11">
              <w:rPr>
                <w:rFonts w:cs="Arial"/>
                <w:lang w:eastAsia="de-DE"/>
              </w:rPr>
              <w:t>(once) weekly</w:t>
            </w:r>
          </w:p>
          <w:p w:rsidR="000B1680" w:rsidRPr="003D3F11" w:rsidRDefault="000B1680" w:rsidP="000B1680">
            <w:pPr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</w:tabs>
              <w:autoSpaceDE w:val="0"/>
              <w:autoSpaceDN w:val="0"/>
              <w:adjustRightInd w:val="0"/>
              <w:rPr>
                <w:rFonts w:cs="Arial"/>
                <w:lang w:eastAsia="de-DE"/>
              </w:rPr>
            </w:pPr>
            <w:r w:rsidRPr="003D3F11">
              <w:rPr>
                <w:rFonts w:cs="Arial"/>
                <w:lang w:eastAsia="de-DE"/>
              </w:rPr>
              <w:t>per room per stay</w:t>
            </w:r>
          </w:p>
          <w:p w:rsidR="000B1680" w:rsidRPr="003D3F11" w:rsidRDefault="000B1680" w:rsidP="000B1680">
            <w:pPr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</w:tabs>
              <w:autoSpaceDE w:val="0"/>
              <w:autoSpaceDN w:val="0"/>
              <w:adjustRightInd w:val="0"/>
              <w:rPr>
                <w:rFonts w:cs="Arial"/>
                <w:lang w:eastAsia="de-DE"/>
              </w:rPr>
            </w:pPr>
            <w:r w:rsidRPr="003D3F11">
              <w:rPr>
                <w:rFonts w:cs="Arial"/>
                <w:lang w:eastAsia="de-DE"/>
              </w:rPr>
              <w:t>per room per night</w:t>
            </w:r>
          </w:p>
          <w:p w:rsidR="000B1680" w:rsidRPr="003D3F11" w:rsidRDefault="000B1680" w:rsidP="000B1680">
            <w:pPr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</w:tabs>
              <w:autoSpaceDE w:val="0"/>
              <w:autoSpaceDN w:val="0"/>
              <w:adjustRightInd w:val="0"/>
              <w:rPr>
                <w:rFonts w:cs="Arial"/>
                <w:lang w:eastAsia="de-DE"/>
              </w:rPr>
            </w:pPr>
            <w:r w:rsidRPr="003D3F11">
              <w:rPr>
                <w:rFonts w:cs="Arial"/>
                <w:lang w:eastAsia="de-DE"/>
              </w:rPr>
              <w:t>per room per week</w:t>
            </w:r>
          </w:p>
          <w:p w:rsidR="000B1680" w:rsidRPr="003D3F11" w:rsidRDefault="000B1680" w:rsidP="000B1680">
            <w:pPr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</w:tabs>
              <w:autoSpaceDE w:val="0"/>
              <w:autoSpaceDN w:val="0"/>
              <w:adjustRightInd w:val="0"/>
              <w:rPr>
                <w:rFonts w:cs="Arial"/>
                <w:lang w:eastAsia="de-DE"/>
              </w:rPr>
            </w:pPr>
            <w:r w:rsidRPr="003D3F11">
              <w:rPr>
                <w:rFonts w:cs="Arial"/>
                <w:lang w:eastAsia="de-DE"/>
              </w:rPr>
              <w:t>per person per stay</w:t>
            </w:r>
          </w:p>
          <w:p w:rsidR="000B1680" w:rsidRPr="003D3F11" w:rsidRDefault="000B1680" w:rsidP="000B1680">
            <w:pPr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</w:tabs>
              <w:autoSpaceDE w:val="0"/>
              <w:autoSpaceDN w:val="0"/>
              <w:adjustRightInd w:val="0"/>
              <w:rPr>
                <w:rFonts w:cs="Arial"/>
                <w:lang w:eastAsia="de-DE"/>
              </w:rPr>
            </w:pPr>
            <w:r w:rsidRPr="003D3F11">
              <w:rPr>
                <w:rFonts w:cs="Arial"/>
                <w:lang w:eastAsia="de-DE"/>
              </w:rPr>
              <w:t>per person per night</w:t>
            </w:r>
          </w:p>
          <w:p w:rsidR="000B1680" w:rsidRPr="003D3F11" w:rsidRDefault="000B1680" w:rsidP="000B1680">
            <w:pPr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</w:tabs>
              <w:autoSpaceDE w:val="0"/>
              <w:autoSpaceDN w:val="0"/>
              <w:adjustRightInd w:val="0"/>
              <w:rPr>
                <w:rFonts w:cs="Arial"/>
                <w:lang w:eastAsia="de-DE"/>
              </w:rPr>
            </w:pPr>
            <w:r w:rsidRPr="003D3F11">
              <w:rPr>
                <w:rFonts w:cs="Arial"/>
                <w:lang w:eastAsia="de-DE"/>
              </w:rPr>
              <w:t>per person per week</w:t>
            </w:r>
          </w:p>
          <w:p w:rsidR="00635021" w:rsidRPr="00970179" w:rsidRDefault="00635021" w:rsidP="00BD4469">
            <w:pPr>
              <w:rPr>
                <w:lang w:eastAsia="de-DE"/>
              </w:rPr>
            </w:pPr>
          </w:p>
        </w:tc>
        <w:tc>
          <w:tcPr>
            <w:tcW w:w="1809" w:type="dxa"/>
          </w:tcPr>
          <w:p w:rsidR="00635021" w:rsidRPr="00970179" w:rsidRDefault="00635021" w:rsidP="00BD4469">
            <w:pPr>
              <w:rPr>
                <w:lang w:eastAsia="de-DE"/>
              </w:rPr>
            </w:pPr>
          </w:p>
        </w:tc>
        <w:tc>
          <w:tcPr>
            <w:tcW w:w="2084" w:type="dxa"/>
          </w:tcPr>
          <w:p w:rsidR="00635021" w:rsidRPr="00970179" w:rsidRDefault="00635021" w:rsidP="00BD4469">
            <w:pPr>
              <w:rPr>
                <w:lang w:eastAsia="de-DE"/>
              </w:rPr>
            </w:pPr>
          </w:p>
        </w:tc>
        <w:tc>
          <w:tcPr>
            <w:tcW w:w="2383" w:type="dxa"/>
          </w:tcPr>
          <w:p w:rsidR="00635021" w:rsidRPr="00970179" w:rsidRDefault="00635021" w:rsidP="00BD4469">
            <w:pPr>
              <w:rPr>
                <w:lang w:eastAsia="de-DE"/>
              </w:rPr>
            </w:pPr>
          </w:p>
        </w:tc>
      </w:tr>
      <w:tr w:rsidR="00072A67" w:rsidRPr="00970179" w:rsidTr="006C2888">
        <w:tc>
          <w:tcPr>
            <w:tcW w:w="2252" w:type="dxa"/>
          </w:tcPr>
          <w:p w:rsidR="00072A67" w:rsidRDefault="00072A67" w:rsidP="00BD4469">
            <w:pPr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 xml:space="preserve">Multiple </w:t>
            </w:r>
            <w:r w:rsidR="00F53857">
              <w:rPr>
                <w:lang w:eastAsia="de-DE"/>
              </w:rPr>
              <w:t>Rolling E</w:t>
            </w:r>
            <w:r w:rsidR="00C02CFB">
              <w:rPr>
                <w:lang w:eastAsia="de-DE"/>
              </w:rPr>
              <w:t xml:space="preserve">arly </w:t>
            </w:r>
            <w:r w:rsidR="00F53857">
              <w:rPr>
                <w:lang w:eastAsia="de-DE"/>
              </w:rPr>
              <w:t>B</w:t>
            </w:r>
            <w:r w:rsidR="00C02CFB">
              <w:rPr>
                <w:lang w:eastAsia="de-DE"/>
              </w:rPr>
              <w:t>ooking</w:t>
            </w:r>
            <w:r w:rsidR="00F53857">
              <w:rPr>
                <w:lang w:eastAsia="de-DE"/>
              </w:rPr>
              <w:t xml:space="preserve"> discounts</w:t>
            </w:r>
          </w:p>
        </w:tc>
        <w:tc>
          <w:tcPr>
            <w:tcW w:w="2488" w:type="dxa"/>
          </w:tcPr>
          <w:p w:rsidR="00072A67" w:rsidRDefault="00F53857" w:rsidP="00BD4469">
            <w:pPr>
              <w:rPr>
                <w:lang w:eastAsia="de-DE"/>
              </w:rPr>
            </w:pPr>
            <w:r>
              <w:rPr>
                <w:lang w:eastAsia="de-DE"/>
              </w:rPr>
              <w:t>10% discount from 60 to 30 days before arrival;</w:t>
            </w:r>
          </w:p>
          <w:p w:rsidR="00F53857" w:rsidRPr="00534A36" w:rsidRDefault="00F53857" w:rsidP="00BD4469">
            <w:pPr>
              <w:rPr>
                <w:lang w:eastAsia="de-DE"/>
              </w:rPr>
            </w:pPr>
            <w:r>
              <w:rPr>
                <w:lang w:eastAsia="de-DE"/>
              </w:rPr>
              <w:t>15% discount from 365 to 61 days before arrival</w:t>
            </w:r>
          </w:p>
        </w:tc>
        <w:tc>
          <w:tcPr>
            <w:tcW w:w="1809" w:type="dxa"/>
          </w:tcPr>
          <w:p w:rsidR="00072A67" w:rsidRPr="00970179" w:rsidRDefault="00072A67" w:rsidP="00BD4469">
            <w:pPr>
              <w:rPr>
                <w:lang w:eastAsia="de-DE"/>
              </w:rPr>
            </w:pPr>
          </w:p>
        </w:tc>
        <w:tc>
          <w:tcPr>
            <w:tcW w:w="2084" w:type="dxa"/>
          </w:tcPr>
          <w:p w:rsidR="00072A67" w:rsidRPr="00970179" w:rsidRDefault="00072A67" w:rsidP="00BD4469">
            <w:pPr>
              <w:rPr>
                <w:lang w:eastAsia="de-DE"/>
              </w:rPr>
            </w:pPr>
          </w:p>
        </w:tc>
        <w:tc>
          <w:tcPr>
            <w:tcW w:w="2383" w:type="dxa"/>
          </w:tcPr>
          <w:p w:rsidR="00072A67" w:rsidRPr="00970179" w:rsidRDefault="00C02CFB" w:rsidP="00C02CFB">
            <w:pPr>
              <w:rPr>
                <w:lang w:eastAsia="de-DE"/>
              </w:rPr>
            </w:pPr>
            <w:r>
              <w:rPr>
                <w:lang w:eastAsia="de-DE"/>
              </w:rPr>
              <w:t>This requires refactoring the current selling rates every day, for the break between the two offers as each day the arrival condition moves to the next day</w:t>
            </w:r>
          </w:p>
        </w:tc>
      </w:tr>
      <w:tr w:rsidR="00C02CFB" w:rsidRPr="00970179" w:rsidTr="006C2888">
        <w:tc>
          <w:tcPr>
            <w:tcW w:w="2252" w:type="dxa"/>
          </w:tcPr>
          <w:p w:rsidR="00C02CFB" w:rsidRDefault="00C02CFB" w:rsidP="00BD4469">
            <w:pPr>
              <w:rPr>
                <w:lang w:eastAsia="de-DE"/>
              </w:rPr>
            </w:pPr>
            <w:r>
              <w:rPr>
                <w:lang w:eastAsia="de-DE"/>
              </w:rPr>
              <w:t>Book to date</w:t>
            </w:r>
          </w:p>
        </w:tc>
        <w:tc>
          <w:tcPr>
            <w:tcW w:w="2488" w:type="dxa"/>
          </w:tcPr>
          <w:p w:rsidR="00C02CFB" w:rsidRDefault="00C02CFB" w:rsidP="00BD4469">
            <w:pPr>
              <w:rPr>
                <w:lang w:eastAsia="de-DE"/>
              </w:rPr>
            </w:pPr>
            <w:r>
              <w:rPr>
                <w:lang w:eastAsia="de-DE"/>
              </w:rPr>
              <w:t>i.e. 15% discount if booked before 31-12-2010</w:t>
            </w:r>
          </w:p>
          <w:p w:rsidR="00D60163" w:rsidRPr="00534A36" w:rsidRDefault="00D60163" w:rsidP="00BD4469">
            <w:pPr>
              <w:rPr>
                <w:lang w:eastAsia="de-DE"/>
              </w:rPr>
            </w:pPr>
            <w:r>
              <w:rPr>
                <w:lang w:eastAsia="de-DE"/>
              </w:rPr>
              <w:t>10% discount if booked before 1-3-2011</w:t>
            </w:r>
          </w:p>
        </w:tc>
        <w:tc>
          <w:tcPr>
            <w:tcW w:w="1809" w:type="dxa"/>
          </w:tcPr>
          <w:p w:rsidR="00C02CFB" w:rsidRPr="00970179" w:rsidRDefault="00C02CFB" w:rsidP="00BD4469">
            <w:pPr>
              <w:rPr>
                <w:lang w:eastAsia="de-DE"/>
              </w:rPr>
            </w:pPr>
          </w:p>
        </w:tc>
        <w:tc>
          <w:tcPr>
            <w:tcW w:w="2084" w:type="dxa"/>
          </w:tcPr>
          <w:p w:rsidR="00C02CFB" w:rsidRPr="00970179" w:rsidRDefault="00C02CFB" w:rsidP="00BD4469">
            <w:pPr>
              <w:rPr>
                <w:lang w:eastAsia="de-DE"/>
              </w:rPr>
            </w:pPr>
          </w:p>
        </w:tc>
        <w:tc>
          <w:tcPr>
            <w:tcW w:w="2383" w:type="dxa"/>
          </w:tcPr>
          <w:p w:rsidR="00C02CFB" w:rsidRPr="00970179" w:rsidRDefault="00D60163" w:rsidP="00BD4469">
            <w:pPr>
              <w:rPr>
                <w:lang w:eastAsia="de-DE"/>
              </w:rPr>
            </w:pPr>
            <w:r>
              <w:rPr>
                <w:lang w:eastAsia="de-DE"/>
              </w:rPr>
              <w:t>Are rates recalculated and submitted x-hours processing time before 1-1-2011?</w:t>
            </w:r>
          </w:p>
        </w:tc>
      </w:tr>
      <w:tr w:rsidR="00B938FA" w:rsidRPr="00970179" w:rsidTr="006C2888">
        <w:tc>
          <w:tcPr>
            <w:tcW w:w="2252" w:type="dxa"/>
          </w:tcPr>
          <w:p w:rsidR="00635021" w:rsidRPr="00970179" w:rsidRDefault="00534A36" w:rsidP="00BD4469">
            <w:pPr>
              <w:rPr>
                <w:lang w:eastAsia="de-DE"/>
              </w:rPr>
            </w:pPr>
            <w:r>
              <w:rPr>
                <w:lang w:eastAsia="de-DE"/>
              </w:rPr>
              <w:t>Free stay offers, days to be reduced</w:t>
            </w:r>
          </w:p>
        </w:tc>
        <w:tc>
          <w:tcPr>
            <w:tcW w:w="2488" w:type="dxa"/>
          </w:tcPr>
          <w:p w:rsidR="00635021" w:rsidRPr="00970179" w:rsidRDefault="00534A36" w:rsidP="00BD4469">
            <w:pPr>
              <w:rPr>
                <w:lang w:eastAsia="de-DE"/>
              </w:rPr>
            </w:pPr>
            <w:r w:rsidRPr="00534A36">
              <w:rPr>
                <w:lang w:eastAsia="de-DE"/>
              </w:rPr>
              <w:t>DiscountPatte</w:t>
            </w:r>
            <w:r w:rsidR="000E5947">
              <w:rPr>
                <w:lang w:eastAsia="de-DE"/>
              </w:rPr>
              <w:t xml:space="preserve">rn, DiscountFirstBookingDays </w:t>
            </w:r>
            <w:r w:rsidRPr="00534A36">
              <w:rPr>
                <w:lang w:eastAsia="de-DE"/>
              </w:rPr>
              <w:t xml:space="preserve">DiscountLastBookingDays  </w:t>
            </w:r>
          </w:p>
        </w:tc>
        <w:tc>
          <w:tcPr>
            <w:tcW w:w="1809" w:type="dxa"/>
          </w:tcPr>
          <w:p w:rsidR="00635021" w:rsidRPr="00970179" w:rsidRDefault="00635021" w:rsidP="00BD4469">
            <w:pPr>
              <w:rPr>
                <w:lang w:eastAsia="de-DE"/>
              </w:rPr>
            </w:pPr>
          </w:p>
        </w:tc>
        <w:tc>
          <w:tcPr>
            <w:tcW w:w="2084" w:type="dxa"/>
          </w:tcPr>
          <w:p w:rsidR="00635021" w:rsidRPr="00970179" w:rsidRDefault="00635021" w:rsidP="00BD4469">
            <w:pPr>
              <w:rPr>
                <w:lang w:eastAsia="de-DE"/>
              </w:rPr>
            </w:pPr>
          </w:p>
        </w:tc>
        <w:tc>
          <w:tcPr>
            <w:tcW w:w="2383" w:type="dxa"/>
          </w:tcPr>
          <w:p w:rsidR="00635021" w:rsidRPr="00970179" w:rsidRDefault="00635021" w:rsidP="00BD4469">
            <w:pPr>
              <w:rPr>
                <w:lang w:eastAsia="de-DE"/>
              </w:rPr>
            </w:pPr>
          </w:p>
        </w:tc>
      </w:tr>
      <w:tr w:rsidR="00B938FA" w:rsidRPr="00970179" w:rsidTr="006C2888">
        <w:tc>
          <w:tcPr>
            <w:tcW w:w="2252" w:type="dxa"/>
          </w:tcPr>
          <w:p w:rsidR="00635021" w:rsidRPr="00970179" w:rsidRDefault="000E5947" w:rsidP="00BD4469">
            <w:pPr>
              <w:rPr>
                <w:lang w:eastAsia="de-DE"/>
              </w:rPr>
            </w:pPr>
            <w:r>
              <w:rPr>
                <w:lang w:eastAsia="de-DE"/>
              </w:rPr>
              <w:t>Offers application on part of room, board and extras</w:t>
            </w:r>
          </w:p>
        </w:tc>
        <w:tc>
          <w:tcPr>
            <w:tcW w:w="2488" w:type="dxa"/>
          </w:tcPr>
          <w:p w:rsidR="00635021" w:rsidRPr="00970179" w:rsidRDefault="000E5947" w:rsidP="00BD4469">
            <w:pPr>
              <w:rPr>
                <w:lang w:eastAsia="de-DE"/>
              </w:rPr>
            </w:pPr>
            <w:r>
              <w:rPr>
                <w:lang w:eastAsia="de-DE"/>
              </w:rPr>
              <w:t>i.e. offer applying to room and board, not to extra</w:t>
            </w:r>
          </w:p>
        </w:tc>
        <w:tc>
          <w:tcPr>
            <w:tcW w:w="1809" w:type="dxa"/>
          </w:tcPr>
          <w:p w:rsidR="00635021" w:rsidRPr="00970179" w:rsidRDefault="00635021" w:rsidP="00BD4469">
            <w:pPr>
              <w:rPr>
                <w:lang w:eastAsia="de-DE"/>
              </w:rPr>
            </w:pPr>
          </w:p>
        </w:tc>
        <w:tc>
          <w:tcPr>
            <w:tcW w:w="2084" w:type="dxa"/>
          </w:tcPr>
          <w:p w:rsidR="00635021" w:rsidRPr="00970179" w:rsidRDefault="00635021" w:rsidP="00BD4469">
            <w:pPr>
              <w:rPr>
                <w:lang w:eastAsia="de-DE"/>
              </w:rPr>
            </w:pPr>
          </w:p>
        </w:tc>
        <w:tc>
          <w:tcPr>
            <w:tcW w:w="2383" w:type="dxa"/>
          </w:tcPr>
          <w:p w:rsidR="00635021" w:rsidRPr="00970179" w:rsidRDefault="00635021" w:rsidP="00BD4469">
            <w:pPr>
              <w:rPr>
                <w:lang w:eastAsia="de-DE"/>
              </w:rPr>
            </w:pPr>
          </w:p>
        </w:tc>
      </w:tr>
      <w:tr w:rsidR="00B938FA" w:rsidRPr="00970179" w:rsidTr="006C2888">
        <w:tc>
          <w:tcPr>
            <w:tcW w:w="2252" w:type="dxa"/>
          </w:tcPr>
          <w:p w:rsidR="00635021" w:rsidRPr="00970179" w:rsidRDefault="006135F7" w:rsidP="00D60163">
            <w:p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LongStay</w:t>
            </w:r>
            <w:proofErr w:type="spellEnd"/>
            <w:r>
              <w:rPr>
                <w:lang w:eastAsia="de-DE"/>
              </w:rPr>
              <w:t xml:space="preserve"> offers</w:t>
            </w:r>
            <w:r w:rsidR="00D60163">
              <w:rPr>
                <w:lang w:eastAsia="de-DE"/>
              </w:rPr>
              <w:t xml:space="preserve"> </w:t>
            </w:r>
          </w:p>
        </w:tc>
        <w:tc>
          <w:tcPr>
            <w:tcW w:w="2488" w:type="dxa"/>
          </w:tcPr>
          <w:p w:rsidR="00635021" w:rsidRPr="00970179" w:rsidRDefault="006135F7" w:rsidP="00BD4469">
            <w:pPr>
              <w:rPr>
                <w:lang w:eastAsia="de-DE"/>
              </w:rPr>
            </w:pPr>
            <w:r>
              <w:rPr>
                <w:lang w:eastAsia="de-DE"/>
              </w:rPr>
              <w:t>i.e. 10% discount for stays over 21 days</w:t>
            </w:r>
            <w:r w:rsidR="00D60163">
              <w:rPr>
                <w:lang w:eastAsia="de-DE"/>
              </w:rPr>
              <w:t xml:space="preserve"> (one rate if a stay up to 20 days is booked, another rate if stay is longer)</w:t>
            </w:r>
          </w:p>
        </w:tc>
        <w:tc>
          <w:tcPr>
            <w:tcW w:w="1809" w:type="dxa"/>
          </w:tcPr>
          <w:p w:rsidR="00635021" w:rsidRPr="00970179" w:rsidRDefault="00635021" w:rsidP="00BD4469">
            <w:pPr>
              <w:rPr>
                <w:lang w:eastAsia="de-DE"/>
              </w:rPr>
            </w:pPr>
          </w:p>
        </w:tc>
        <w:tc>
          <w:tcPr>
            <w:tcW w:w="2084" w:type="dxa"/>
          </w:tcPr>
          <w:p w:rsidR="00635021" w:rsidRPr="00970179" w:rsidRDefault="00635021" w:rsidP="00BD4469">
            <w:pPr>
              <w:rPr>
                <w:lang w:eastAsia="de-DE"/>
              </w:rPr>
            </w:pPr>
          </w:p>
        </w:tc>
        <w:tc>
          <w:tcPr>
            <w:tcW w:w="2383" w:type="dxa"/>
          </w:tcPr>
          <w:p w:rsidR="00635021" w:rsidRPr="00970179" w:rsidRDefault="006135F7" w:rsidP="00BD4469">
            <w:pPr>
              <w:rPr>
                <w:lang w:eastAsia="de-DE"/>
              </w:rPr>
            </w:pPr>
            <w:r>
              <w:rPr>
                <w:lang w:eastAsia="de-DE"/>
              </w:rPr>
              <w:t>Please also consider max length of stay in your distribution channel</w:t>
            </w:r>
          </w:p>
        </w:tc>
      </w:tr>
      <w:tr w:rsidR="001B72E1" w:rsidRPr="00970179" w:rsidTr="006C2888">
        <w:tc>
          <w:tcPr>
            <w:tcW w:w="2252" w:type="dxa"/>
          </w:tcPr>
          <w:p w:rsidR="001B72E1" w:rsidRDefault="001B72E1" w:rsidP="00BD4469">
            <w:pPr>
              <w:rPr>
                <w:lang w:eastAsia="de-DE"/>
              </w:rPr>
            </w:pPr>
            <w:r>
              <w:rPr>
                <w:lang w:eastAsia="de-DE"/>
              </w:rPr>
              <w:t>Offer combinability</w:t>
            </w:r>
          </w:p>
        </w:tc>
        <w:tc>
          <w:tcPr>
            <w:tcW w:w="2488" w:type="dxa"/>
          </w:tcPr>
          <w:p w:rsidR="001B72E1" w:rsidRDefault="001B72E1" w:rsidP="00BD4469">
            <w:pPr>
              <w:rPr>
                <w:lang w:eastAsia="de-DE"/>
              </w:rPr>
            </w:pPr>
          </w:p>
        </w:tc>
        <w:tc>
          <w:tcPr>
            <w:tcW w:w="1809" w:type="dxa"/>
          </w:tcPr>
          <w:p w:rsidR="001B72E1" w:rsidRPr="00970179" w:rsidRDefault="001B72E1" w:rsidP="00BD4469">
            <w:pPr>
              <w:rPr>
                <w:lang w:eastAsia="de-DE"/>
              </w:rPr>
            </w:pPr>
          </w:p>
        </w:tc>
        <w:tc>
          <w:tcPr>
            <w:tcW w:w="2084" w:type="dxa"/>
          </w:tcPr>
          <w:p w:rsidR="001B72E1" w:rsidRPr="00970179" w:rsidRDefault="001B72E1" w:rsidP="00BD4469">
            <w:pPr>
              <w:rPr>
                <w:lang w:eastAsia="de-DE"/>
              </w:rPr>
            </w:pPr>
          </w:p>
        </w:tc>
        <w:tc>
          <w:tcPr>
            <w:tcW w:w="2383" w:type="dxa"/>
          </w:tcPr>
          <w:p w:rsidR="001B72E1" w:rsidRDefault="006C2888" w:rsidP="00BD4469">
            <w:pPr>
              <w:rPr>
                <w:lang w:eastAsia="de-DE"/>
              </w:rPr>
            </w:pPr>
            <w:r>
              <w:rPr>
                <w:lang w:eastAsia="de-DE"/>
              </w:rPr>
              <w:t>Can all offer combinations and calculation orders be applied?</w:t>
            </w:r>
          </w:p>
        </w:tc>
      </w:tr>
      <w:tr w:rsidR="001B72E1" w:rsidRPr="00970179" w:rsidTr="006C2888">
        <w:tc>
          <w:tcPr>
            <w:tcW w:w="2252" w:type="dxa"/>
          </w:tcPr>
          <w:p w:rsidR="001B72E1" w:rsidRDefault="006C2888" w:rsidP="006C2888">
            <w:pPr>
              <w:rPr>
                <w:lang w:eastAsia="de-DE"/>
              </w:rPr>
            </w:pPr>
            <w:r>
              <w:rPr>
                <w:lang w:eastAsia="de-DE"/>
              </w:rPr>
              <w:t>Which offer conditions cannot be handled?</w:t>
            </w:r>
          </w:p>
        </w:tc>
        <w:tc>
          <w:tcPr>
            <w:tcW w:w="2488" w:type="dxa"/>
          </w:tcPr>
          <w:p w:rsidR="001B72E1" w:rsidRDefault="001B72E1" w:rsidP="00BD4469">
            <w:pPr>
              <w:rPr>
                <w:lang w:eastAsia="de-DE"/>
              </w:rPr>
            </w:pPr>
          </w:p>
        </w:tc>
        <w:tc>
          <w:tcPr>
            <w:tcW w:w="1809" w:type="dxa"/>
          </w:tcPr>
          <w:p w:rsidR="001B72E1" w:rsidRPr="00970179" w:rsidRDefault="001B72E1" w:rsidP="00BD4469">
            <w:pPr>
              <w:rPr>
                <w:lang w:eastAsia="de-DE"/>
              </w:rPr>
            </w:pPr>
          </w:p>
        </w:tc>
        <w:tc>
          <w:tcPr>
            <w:tcW w:w="2084" w:type="dxa"/>
          </w:tcPr>
          <w:p w:rsidR="001B72E1" w:rsidRPr="00970179" w:rsidRDefault="001B72E1" w:rsidP="00BD4469">
            <w:pPr>
              <w:rPr>
                <w:lang w:eastAsia="de-DE"/>
              </w:rPr>
            </w:pPr>
          </w:p>
        </w:tc>
        <w:tc>
          <w:tcPr>
            <w:tcW w:w="2383" w:type="dxa"/>
          </w:tcPr>
          <w:p w:rsidR="001B72E1" w:rsidRDefault="006C2888" w:rsidP="00BD4469">
            <w:pPr>
              <w:rPr>
                <w:lang w:eastAsia="de-DE"/>
              </w:rPr>
            </w:pPr>
            <w:r>
              <w:rPr>
                <w:lang w:eastAsia="de-DE"/>
              </w:rPr>
              <w:t>What action is taken (ignore offer or ignore condition)?</w:t>
            </w:r>
          </w:p>
        </w:tc>
      </w:tr>
      <w:tr w:rsidR="00D60163" w:rsidRPr="00970179" w:rsidTr="005170C7">
        <w:tc>
          <w:tcPr>
            <w:tcW w:w="2252" w:type="dxa"/>
          </w:tcPr>
          <w:p w:rsidR="00D60163" w:rsidRPr="00970179" w:rsidRDefault="00D60163" w:rsidP="005170C7">
            <w:pPr>
              <w:rPr>
                <w:lang w:eastAsia="de-DE"/>
              </w:rPr>
            </w:pPr>
            <w:r>
              <w:rPr>
                <w:lang w:eastAsia="de-DE"/>
              </w:rPr>
              <w:t>No more valid contracts</w:t>
            </w:r>
          </w:p>
        </w:tc>
        <w:tc>
          <w:tcPr>
            <w:tcW w:w="2488" w:type="dxa"/>
          </w:tcPr>
          <w:p w:rsidR="00D60163" w:rsidRPr="00970179" w:rsidRDefault="00D60163" w:rsidP="005170C7">
            <w:pPr>
              <w:rPr>
                <w:lang w:eastAsia="de-DE"/>
              </w:rPr>
            </w:pPr>
            <w:r>
              <w:rPr>
                <w:lang w:eastAsia="de-DE"/>
              </w:rPr>
              <w:t>Deactivated in rateplan</w:t>
            </w:r>
          </w:p>
        </w:tc>
        <w:tc>
          <w:tcPr>
            <w:tcW w:w="1809" w:type="dxa"/>
          </w:tcPr>
          <w:p w:rsidR="00D60163" w:rsidRPr="00970179" w:rsidRDefault="00D60163" w:rsidP="005170C7">
            <w:pPr>
              <w:rPr>
                <w:lang w:eastAsia="de-DE"/>
              </w:rPr>
            </w:pPr>
          </w:p>
        </w:tc>
        <w:tc>
          <w:tcPr>
            <w:tcW w:w="2084" w:type="dxa"/>
          </w:tcPr>
          <w:p w:rsidR="00D60163" w:rsidRPr="00970179" w:rsidRDefault="00D60163" w:rsidP="005170C7">
            <w:pPr>
              <w:rPr>
                <w:lang w:eastAsia="de-DE"/>
              </w:rPr>
            </w:pPr>
          </w:p>
        </w:tc>
        <w:tc>
          <w:tcPr>
            <w:tcW w:w="2383" w:type="dxa"/>
          </w:tcPr>
          <w:p w:rsidR="00D60163" w:rsidRPr="00970179" w:rsidRDefault="00D60163" w:rsidP="005170C7">
            <w:pPr>
              <w:rPr>
                <w:lang w:eastAsia="de-DE"/>
              </w:rPr>
            </w:pPr>
            <w:r>
              <w:rPr>
                <w:lang w:eastAsia="de-DE"/>
              </w:rPr>
              <w:t>Any existing future rates must be invalidated. Mapping can remain, new season contract might be loaded shortly</w:t>
            </w:r>
          </w:p>
        </w:tc>
      </w:tr>
      <w:tr w:rsidR="00B938FA" w:rsidRPr="00970179" w:rsidTr="006C2888">
        <w:tc>
          <w:tcPr>
            <w:tcW w:w="2252" w:type="dxa"/>
          </w:tcPr>
          <w:p w:rsidR="00635021" w:rsidRPr="00970179" w:rsidRDefault="00A30654" w:rsidP="00BD4469">
            <w:pPr>
              <w:rPr>
                <w:lang w:eastAsia="de-DE"/>
              </w:rPr>
            </w:pPr>
            <w:r>
              <w:rPr>
                <w:lang w:eastAsia="de-DE"/>
              </w:rPr>
              <w:t>“Time to market” of new offers and/or new rooms</w:t>
            </w:r>
          </w:p>
        </w:tc>
        <w:tc>
          <w:tcPr>
            <w:tcW w:w="2488" w:type="dxa"/>
          </w:tcPr>
          <w:p w:rsidR="00635021" w:rsidRPr="00970179" w:rsidRDefault="00A30654" w:rsidP="00BD4469">
            <w:pPr>
              <w:rPr>
                <w:lang w:eastAsia="de-DE"/>
              </w:rPr>
            </w:pPr>
            <w:r>
              <w:rPr>
                <w:lang w:eastAsia="de-DE"/>
              </w:rPr>
              <w:t>i.e. time between reception of a notification of a new “promo room”</w:t>
            </w:r>
          </w:p>
        </w:tc>
        <w:tc>
          <w:tcPr>
            <w:tcW w:w="1809" w:type="dxa"/>
          </w:tcPr>
          <w:p w:rsidR="00635021" w:rsidRPr="00970179" w:rsidRDefault="00635021" w:rsidP="00BD4469">
            <w:pPr>
              <w:rPr>
                <w:lang w:eastAsia="de-DE"/>
              </w:rPr>
            </w:pPr>
          </w:p>
        </w:tc>
        <w:tc>
          <w:tcPr>
            <w:tcW w:w="2084" w:type="dxa"/>
          </w:tcPr>
          <w:p w:rsidR="00635021" w:rsidRPr="00970179" w:rsidRDefault="00635021" w:rsidP="00BD4469">
            <w:pPr>
              <w:rPr>
                <w:lang w:eastAsia="de-DE"/>
              </w:rPr>
            </w:pPr>
          </w:p>
        </w:tc>
        <w:tc>
          <w:tcPr>
            <w:tcW w:w="2383" w:type="dxa"/>
          </w:tcPr>
          <w:p w:rsidR="00635021" w:rsidRPr="00970179" w:rsidRDefault="00A30654" w:rsidP="00BD4469">
            <w:pPr>
              <w:rPr>
                <w:lang w:eastAsia="de-DE"/>
              </w:rPr>
            </w:pPr>
            <w:r>
              <w:rPr>
                <w:lang w:eastAsia="de-DE"/>
              </w:rPr>
              <w:t>Including mapping</w:t>
            </w:r>
          </w:p>
        </w:tc>
      </w:tr>
    </w:tbl>
    <w:p w:rsidR="001B5CEC" w:rsidRPr="009A48EB" w:rsidRDefault="001B5CEC" w:rsidP="001B5CEC">
      <w:pPr>
        <w:rPr>
          <w:rFonts w:cs="Tahoma"/>
          <w:lang w:eastAsia="es-ES_tradnl"/>
        </w:rPr>
      </w:pPr>
    </w:p>
    <w:p w:rsidR="001B5CEC" w:rsidRDefault="00874298" w:rsidP="00874298">
      <w:pPr>
        <w:pStyle w:val="Heading2"/>
      </w:pPr>
      <w:r>
        <w:t>Stock notification</w:t>
      </w:r>
    </w:p>
    <w:p w:rsidR="00F86D13" w:rsidRPr="00F86D13" w:rsidRDefault="00F86D13" w:rsidP="00F86D13">
      <w:pPr>
        <w:rPr>
          <w:lang w:eastAsia="de-DE"/>
        </w:rPr>
      </w:pPr>
      <w:r>
        <w:rPr>
          <w:lang w:eastAsia="de-DE"/>
        </w:rPr>
        <w:t>Availability of contracted services</w:t>
      </w:r>
    </w:p>
    <w:p w:rsidR="00635021" w:rsidRDefault="00635021" w:rsidP="00ED3908">
      <w:pPr>
        <w:rPr>
          <w:rFonts w:cs="Tahoma"/>
          <w:lang w:eastAsia="es-ES_tradnl"/>
        </w:rPr>
      </w:pPr>
    </w:p>
    <w:tbl>
      <w:tblPr>
        <w:tblStyle w:val="TableGrid"/>
        <w:tblW w:w="0" w:type="auto"/>
        <w:tblLook w:val="04A0"/>
      </w:tblPr>
      <w:tblGrid>
        <w:gridCol w:w="1920"/>
        <w:gridCol w:w="3677"/>
        <w:gridCol w:w="1504"/>
        <w:gridCol w:w="1844"/>
        <w:gridCol w:w="2071"/>
      </w:tblGrid>
      <w:tr w:rsidR="00635021" w:rsidRPr="00BF2ACD" w:rsidTr="006C2888">
        <w:tc>
          <w:tcPr>
            <w:tcW w:w="1920" w:type="dxa"/>
          </w:tcPr>
          <w:p w:rsidR="00635021" w:rsidRPr="00BF2ACD" w:rsidRDefault="00635021" w:rsidP="00BD4469">
            <w:pPr>
              <w:rPr>
                <w:b/>
                <w:lang w:eastAsia="de-DE"/>
              </w:rPr>
            </w:pPr>
            <w:r w:rsidRPr="00BF2ACD">
              <w:rPr>
                <w:b/>
                <w:lang w:eastAsia="de-DE"/>
              </w:rPr>
              <w:t>concept</w:t>
            </w:r>
          </w:p>
        </w:tc>
        <w:tc>
          <w:tcPr>
            <w:tcW w:w="3677" w:type="dxa"/>
          </w:tcPr>
          <w:p w:rsidR="00635021" w:rsidRPr="00BF2ACD" w:rsidRDefault="00635021" w:rsidP="00BD4469">
            <w:pPr>
              <w:rPr>
                <w:b/>
                <w:lang w:eastAsia="de-DE"/>
              </w:rPr>
            </w:pPr>
            <w:r w:rsidRPr="00BF2ACD">
              <w:rPr>
                <w:b/>
                <w:lang w:eastAsia="de-DE"/>
              </w:rPr>
              <w:t>Example</w:t>
            </w:r>
          </w:p>
        </w:tc>
        <w:tc>
          <w:tcPr>
            <w:tcW w:w="1504" w:type="dxa"/>
          </w:tcPr>
          <w:p w:rsidR="00635021" w:rsidRPr="00BF2ACD" w:rsidRDefault="00635021" w:rsidP="00BD4469">
            <w:pPr>
              <w:rPr>
                <w:b/>
                <w:lang w:eastAsia="de-DE"/>
              </w:rPr>
            </w:pPr>
            <w:r w:rsidRPr="00BF2ACD">
              <w:rPr>
                <w:b/>
                <w:lang w:eastAsia="de-DE"/>
              </w:rPr>
              <w:t>Client</w:t>
            </w:r>
          </w:p>
          <w:p w:rsidR="00635021" w:rsidRPr="00BF2ACD" w:rsidRDefault="00635021" w:rsidP="00BD4469">
            <w:pPr>
              <w:rPr>
                <w:b/>
                <w:lang w:eastAsia="de-DE"/>
              </w:rPr>
            </w:pPr>
            <w:r w:rsidRPr="00BF2ACD">
              <w:rPr>
                <w:b/>
                <w:lang w:eastAsia="de-DE"/>
              </w:rPr>
              <w:t>System</w:t>
            </w:r>
          </w:p>
        </w:tc>
        <w:tc>
          <w:tcPr>
            <w:tcW w:w="1844" w:type="dxa"/>
          </w:tcPr>
          <w:p w:rsidR="00635021" w:rsidRPr="00BF2ACD" w:rsidRDefault="00635021" w:rsidP="00BD4469">
            <w:pPr>
              <w:rPr>
                <w:b/>
                <w:lang w:eastAsia="de-DE"/>
              </w:rPr>
            </w:pPr>
            <w:r w:rsidRPr="00BF2ACD">
              <w:rPr>
                <w:b/>
                <w:lang w:eastAsia="de-DE"/>
              </w:rPr>
              <w:t>Distribution</w:t>
            </w:r>
          </w:p>
        </w:tc>
        <w:tc>
          <w:tcPr>
            <w:tcW w:w="2071" w:type="dxa"/>
          </w:tcPr>
          <w:p w:rsidR="00635021" w:rsidRPr="00BF2ACD" w:rsidRDefault="00635021" w:rsidP="00BD4469">
            <w:pPr>
              <w:rPr>
                <w:b/>
                <w:lang w:eastAsia="de-DE"/>
              </w:rPr>
            </w:pPr>
            <w:r w:rsidRPr="00BF2ACD">
              <w:rPr>
                <w:b/>
                <w:lang w:eastAsia="de-DE"/>
              </w:rPr>
              <w:t>observations</w:t>
            </w:r>
          </w:p>
        </w:tc>
      </w:tr>
      <w:tr w:rsidR="00635021" w:rsidRPr="00874298" w:rsidTr="006C2888">
        <w:tc>
          <w:tcPr>
            <w:tcW w:w="1920" w:type="dxa"/>
          </w:tcPr>
          <w:p w:rsidR="00635021" w:rsidRPr="00874298" w:rsidRDefault="00874298" w:rsidP="00BD4469">
            <w:pPr>
              <w:rPr>
                <w:lang w:eastAsia="de-DE"/>
              </w:rPr>
            </w:pPr>
            <w:r w:rsidRPr="00874298">
              <w:rPr>
                <w:lang w:eastAsia="de-DE"/>
              </w:rPr>
              <w:t>Same room</w:t>
            </w:r>
            <w:r>
              <w:rPr>
                <w:lang w:eastAsia="de-DE"/>
              </w:rPr>
              <w:t xml:space="preserve"> contracted with different </w:t>
            </w:r>
            <w:r w:rsidR="00C91176">
              <w:rPr>
                <w:lang w:eastAsia="de-DE"/>
              </w:rPr>
              <w:t>base-</w:t>
            </w:r>
            <w:r>
              <w:rPr>
                <w:lang w:eastAsia="de-DE"/>
              </w:rPr>
              <w:t>boards</w:t>
            </w:r>
          </w:p>
        </w:tc>
        <w:tc>
          <w:tcPr>
            <w:tcW w:w="3677" w:type="dxa"/>
          </w:tcPr>
          <w:p w:rsidR="00635021" w:rsidRDefault="00874298" w:rsidP="00BD4469">
            <w:pPr>
              <w:rPr>
                <w:lang w:eastAsia="de-DE"/>
              </w:rPr>
            </w:pPr>
            <w:r>
              <w:rPr>
                <w:lang w:eastAsia="de-DE"/>
              </w:rPr>
              <w:t>RMSDDB0000-BB “Close”</w:t>
            </w:r>
          </w:p>
          <w:p w:rsidR="00874298" w:rsidRPr="00874298" w:rsidRDefault="00874298" w:rsidP="00BD4469">
            <w:pPr>
              <w:rPr>
                <w:lang w:eastAsia="de-DE"/>
              </w:rPr>
            </w:pPr>
            <w:r>
              <w:rPr>
                <w:lang w:eastAsia="de-DE"/>
              </w:rPr>
              <w:t>RMSDDB0000-HB “Open”</w:t>
            </w:r>
          </w:p>
        </w:tc>
        <w:tc>
          <w:tcPr>
            <w:tcW w:w="1504" w:type="dxa"/>
          </w:tcPr>
          <w:p w:rsidR="00635021" w:rsidRPr="00874298" w:rsidRDefault="00635021" w:rsidP="00BD4469">
            <w:pPr>
              <w:rPr>
                <w:lang w:eastAsia="de-DE"/>
              </w:rPr>
            </w:pPr>
          </w:p>
        </w:tc>
        <w:tc>
          <w:tcPr>
            <w:tcW w:w="1844" w:type="dxa"/>
          </w:tcPr>
          <w:p w:rsidR="00635021" w:rsidRPr="00874298" w:rsidRDefault="00635021" w:rsidP="00BD4469">
            <w:pPr>
              <w:rPr>
                <w:lang w:eastAsia="de-DE"/>
              </w:rPr>
            </w:pPr>
          </w:p>
        </w:tc>
        <w:tc>
          <w:tcPr>
            <w:tcW w:w="2071" w:type="dxa"/>
          </w:tcPr>
          <w:p w:rsidR="00635021" w:rsidRPr="00874298" w:rsidRDefault="00635021" w:rsidP="00BD4469">
            <w:pPr>
              <w:rPr>
                <w:lang w:eastAsia="de-DE"/>
              </w:rPr>
            </w:pPr>
          </w:p>
        </w:tc>
      </w:tr>
      <w:tr w:rsidR="00635021" w:rsidRPr="00874298" w:rsidTr="006C2888">
        <w:tc>
          <w:tcPr>
            <w:tcW w:w="1920" w:type="dxa"/>
          </w:tcPr>
          <w:p w:rsidR="00635021" w:rsidRPr="00874298" w:rsidRDefault="00F741A7" w:rsidP="00BD4469">
            <w:pPr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>Board (i.e.AI+) only available in high season, in combination with a specific room type or discontinued</w:t>
            </w:r>
          </w:p>
        </w:tc>
        <w:tc>
          <w:tcPr>
            <w:tcW w:w="3677" w:type="dxa"/>
          </w:tcPr>
          <w:tbl>
            <w:tblPr>
              <w:tblW w:w="3442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1"/>
              <w:gridCol w:w="1276"/>
              <w:gridCol w:w="1284"/>
            </w:tblGrid>
            <w:tr w:rsidR="00F741A7" w:rsidRPr="00F741A7" w:rsidTr="00F741A7">
              <w:trPr>
                <w:trHeight w:val="300"/>
              </w:trPr>
              <w:tc>
                <w:tcPr>
                  <w:tcW w:w="89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741A7" w:rsidRPr="00F741A7" w:rsidRDefault="00F741A7" w:rsidP="00234F56">
                  <w:pPr>
                    <w:rPr>
                      <w:rFonts w:ascii="Calibri" w:eastAsiaTheme="minorHAnsi" w:hAns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741A7">
                    <w:rPr>
                      <w:b/>
                      <w:bCs/>
                      <w:color w:val="000000"/>
                      <w:sz w:val="16"/>
                      <w:szCs w:val="16"/>
                    </w:rPr>
                    <w:t>InvType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741A7" w:rsidRPr="00F741A7" w:rsidRDefault="00F741A7" w:rsidP="00234F56">
                  <w:pPr>
                    <w:rPr>
                      <w:rFonts w:ascii="Calibri" w:eastAsiaTheme="minorHAnsi" w:hAns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proofErr w:type="spellStart"/>
                  <w:r w:rsidRPr="00F741A7">
                    <w:rPr>
                      <w:b/>
                      <w:bCs/>
                      <w:color w:val="000000"/>
                      <w:sz w:val="16"/>
                      <w:szCs w:val="16"/>
                    </w:rPr>
                    <w:t>InvBlockCode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741A7" w:rsidRPr="00F741A7" w:rsidRDefault="00F741A7" w:rsidP="00234F56">
                  <w:pPr>
                    <w:rPr>
                      <w:rFonts w:ascii="Calibri" w:eastAsiaTheme="minorHAnsi" w:hAns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proofErr w:type="spellStart"/>
                  <w:r w:rsidRPr="00F741A7">
                    <w:rPr>
                      <w:b/>
                      <w:bCs/>
                      <w:color w:val="000000"/>
                      <w:sz w:val="16"/>
                      <w:szCs w:val="16"/>
                    </w:rPr>
                    <w:t>SubBlockCode</w:t>
                  </w:r>
                  <w:proofErr w:type="spellEnd"/>
                </w:p>
              </w:tc>
            </w:tr>
            <w:tr w:rsidR="00F741A7" w:rsidRPr="00F741A7" w:rsidTr="00F741A7">
              <w:trPr>
                <w:trHeight w:val="300"/>
              </w:trPr>
              <w:tc>
                <w:tcPr>
                  <w:tcW w:w="8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741A7" w:rsidRPr="00F741A7" w:rsidRDefault="00F741A7" w:rsidP="00234F56">
                  <w:pPr>
                    <w:rPr>
                      <w:rFonts w:ascii="Calibri" w:eastAsiaTheme="minorHAnsi" w:hAnsi="Calibri"/>
                      <w:color w:val="000000"/>
                      <w:sz w:val="16"/>
                      <w:szCs w:val="16"/>
                    </w:rPr>
                  </w:pPr>
                  <w:r w:rsidRPr="00F741A7">
                    <w:rPr>
                      <w:color w:val="000000"/>
                      <w:sz w:val="16"/>
                      <w:szCs w:val="16"/>
                    </w:rPr>
                    <w:t>Block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741A7" w:rsidRPr="00F741A7" w:rsidRDefault="00F741A7" w:rsidP="00234F56">
                  <w:pPr>
                    <w:rPr>
                      <w:rFonts w:ascii="Calibri" w:eastAsiaTheme="minorHAnsi" w:hAnsi="Calibri"/>
                      <w:color w:val="000000"/>
                      <w:sz w:val="16"/>
                      <w:szCs w:val="16"/>
                    </w:rPr>
                  </w:pPr>
                  <w:r w:rsidRPr="00F741A7"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741A7" w:rsidRPr="00F741A7" w:rsidRDefault="00F741A7" w:rsidP="00234F56">
                  <w:pPr>
                    <w:rPr>
                      <w:rFonts w:ascii="Calibri" w:eastAsiaTheme="minorHAnsi" w:hAnsi="Calibri"/>
                      <w:color w:val="000000"/>
                      <w:sz w:val="16"/>
                      <w:szCs w:val="16"/>
                    </w:rPr>
                  </w:pPr>
                  <w:r w:rsidRPr="00F741A7">
                    <w:rPr>
                      <w:color w:val="000000"/>
                      <w:sz w:val="16"/>
                      <w:szCs w:val="16"/>
                    </w:rPr>
                    <w:t>HB</w:t>
                  </w:r>
                </w:p>
              </w:tc>
            </w:tr>
            <w:tr w:rsidR="00F741A7" w:rsidRPr="00F741A7" w:rsidTr="00F741A7">
              <w:trPr>
                <w:trHeight w:val="300"/>
              </w:trPr>
              <w:tc>
                <w:tcPr>
                  <w:tcW w:w="8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741A7" w:rsidRPr="00F741A7" w:rsidRDefault="00F741A7" w:rsidP="00234F56">
                  <w:pPr>
                    <w:rPr>
                      <w:rFonts w:ascii="Calibri" w:eastAsiaTheme="minorHAnsi" w:hAnsi="Calibri"/>
                      <w:color w:val="000000"/>
                      <w:sz w:val="16"/>
                      <w:szCs w:val="16"/>
                    </w:rPr>
                  </w:pPr>
                  <w:r w:rsidRPr="00F741A7">
                    <w:rPr>
                      <w:color w:val="000000"/>
                      <w:sz w:val="16"/>
                      <w:szCs w:val="16"/>
                    </w:rPr>
                    <w:t>Block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741A7" w:rsidRPr="00F741A7" w:rsidRDefault="00F741A7" w:rsidP="00234F56">
                  <w:pPr>
                    <w:rPr>
                      <w:rFonts w:ascii="Calibri" w:eastAsiaTheme="minorHAnsi" w:hAnsi="Calibri"/>
                      <w:color w:val="000000"/>
                      <w:sz w:val="16"/>
                      <w:szCs w:val="16"/>
                    </w:rPr>
                  </w:pPr>
                  <w:r w:rsidRPr="00F741A7">
                    <w:rPr>
                      <w:color w:val="000000"/>
                      <w:sz w:val="16"/>
                      <w:szCs w:val="16"/>
                    </w:rPr>
                    <w:t>RMDBSD0000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F741A7" w:rsidRPr="00F741A7" w:rsidRDefault="00F741A7" w:rsidP="00234F56">
                  <w:pPr>
                    <w:rPr>
                      <w:rFonts w:ascii="Calibri" w:eastAsiaTheme="minorHAnsi" w:hAnsi="Calibri"/>
                      <w:color w:val="000000"/>
                      <w:sz w:val="16"/>
                      <w:szCs w:val="16"/>
                    </w:rPr>
                  </w:pPr>
                  <w:r w:rsidRPr="00F741A7">
                    <w:rPr>
                      <w:color w:val="000000"/>
                      <w:sz w:val="16"/>
                      <w:szCs w:val="16"/>
                    </w:rPr>
                    <w:t>AI</w:t>
                  </w:r>
                </w:p>
              </w:tc>
            </w:tr>
          </w:tbl>
          <w:p w:rsidR="00635021" w:rsidRPr="00874298" w:rsidRDefault="00635021" w:rsidP="00BD4469">
            <w:pPr>
              <w:rPr>
                <w:lang w:eastAsia="de-DE"/>
              </w:rPr>
            </w:pPr>
          </w:p>
        </w:tc>
        <w:tc>
          <w:tcPr>
            <w:tcW w:w="1504" w:type="dxa"/>
          </w:tcPr>
          <w:p w:rsidR="00635021" w:rsidRPr="00874298" w:rsidRDefault="00635021" w:rsidP="00BD4469">
            <w:pPr>
              <w:rPr>
                <w:lang w:eastAsia="de-DE"/>
              </w:rPr>
            </w:pPr>
          </w:p>
        </w:tc>
        <w:tc>
          <w:tcPr>
            <w:tcW w:w="1844" w:type="dxa"/>
          </w:tcPr>
          <w:p w:rsidR="00635021" w:rsidRPr="00874298" w:rsidRDefault="00635021" w:rsidP="00BD4469">
            <w:pPr>
              <w:rPr>
                <w:lang w:eastAsia="de-DE"/>
              </w:rPr>
            </w:pPr>
          </w:p>
        </w:tc>
        <w:tc>
          <w:tcPr>
            <w:tcW w:w="2071" w:type="dxa"/>
          </w:tcPr>
          <w:p w:rsidR="00635021" w:rsidRPr="00874298" w:rsidRDefault="00635021" w:rsidP="00BD4469">
            <w:pPr>
              <w:rPr>
                <w:lang w:eastAsia="de-DE"/>
              </w:rPr>
            </w:pPr>
          </w:p>
        </w:tc>
      </w:tr>
      <w:tr w:rsidR="00635021" w:rsidRPr="00874298" w:rsidTr="006C2888">
        <w:tc>
          <w:tcPr>
            <w:tcW w:w="1920" w:type="dxa"/>
          </w:tcPr>
          <w:p w:rsidR="00635021" w:rsidRPr="00874298" w:rsidRDefault="00CD7498" w:rsidP="00BD4469">
            <w:pPr>
              <w:rPr>
                <w:lang w:eastAsia="de-DE"/>
              </w:rPr>
            </w:pPr>
            <w:r>
              <w:rPr>
                <w:lang w:eastAsia="de-DE"/>
              </w:rPr>
              <w:t>Release: Is the first bookable date extended for processing</w:t>
            </w:r>
            <w:r w:rsidR="00C91176">
              <w:rPr>
                <w:lang w:eastAsia="de-DE"/>
              </w:rPr>
              <w:t xml:space="preserve"> delay to the distribution channel</w:t>
            </w:r>
            <w:r>
              <w:rPr>
                <w:lang w:eastAsia="de-DE"/>
              </w:rPr>
              <w:t xml:space="preserve"> and automatically increase</w:t>
            </w:r>
            <w:r w:rsidR="00C91176">
              <w:rPr>
                <w:lang w:eastAsia="de-DE"/>
              </w:rPr>
              <w:t>d</w:t>
            </w:r>
            <w:r>
              <w:rPr>
                <w:lang w:eastAsia="de-DE"/>
              </w:rPr>
              <w:t xml:space="preserve"> with one day, every day?</w:t>
            </w:r>
          </w:p>
        </w:tc>
        <w:tc>
          <w:tcPr>
            <w:tcW w:w="3677" w:type="dxa"/>
          </w:tcPr>
          <w:p w:rsidR="00635021" w:rsidRPr="00874298" w:rsidRDefault="00CD7498" w:rsidP="00BD4469">
            <w:pPr>
              <w:rPr>
                <w:lang w:eastAsia="de-DE"/>
              </w:rPr>
            </w:pPr>
            <w:r w:rsidRPr="00CD7498">
              <w:rPr>
                <w:lang w:eastAsia="de-DE"/>
              </w:rPr>
              <w:t>MinAdvancedBookingOffset="P1D"</w:t>
            </w:r>
          </w:p>
        </w:tc>
        <w:tc>
          <w:tcPr>
            <w:tcW w:w="1504" w:type="dxa"/>
          </w:tcPr>
          <w:p w:rsidR="00635021" w:rsidRPr="00874298" w:rsidRDefault="00635021" w:rsidP="00BD4469">
            <w:pPr>
              <w:rPr>
                <w:lang w:eastAsia="de-DE"/>
              </w:rPr>
            </w:pPr>
          </w:p>
        </w:tc>
        <w:tc>
          <w:tcPr>
            <w:tcW w:w="1844" w:type="dxa"/>
          </w:tcPr>
          <w:p w:rsidR="00635021" w:rsidRPr="00874298" w:rsidRDefault="00635021" w:rsidP="00BD4469">
            <w:pPr>
              <w:rPr>
                <w:lang w:eastAsia="de-DE"/>
              </w:rPr>
            </w:pPr>
          </w:p>
        </w:tc>
        <w:tc>
          <w:tcPr>
            <w:tcW w:w="2071" w:type="dxa"/>
          </w:tcPr>
          <w:p w:rsidR="00635021" w:rsidRPr="00874298" w:rsidRDefault="00635021" w:rsidP="00BD4469">
            <w:pPr>
              <w:rPr>
                <w:lang w:eastAsia="de-DE"/>
              </w:rPr>
            </w:pPr>
          </w:p>
        </w:tc>
      </w:tr>
      <w:tr w:rsidR="00635021" w:rsidRPr="00874298" w:rsidTr="006C2888">
        <w:tc>
          <w:tcPr>
            <w:tcW w:w="1920" w:type="dxa"/>
          </w:tcPr>
          <w:p w:rsidR="00635021" w:rsidRPr="00874298" w:rsidRDefault="00CD7498" w:rsidP="00BD4469">
            <w:pPr>
              <w:rPr>
                <w:lang w:eastAsia="de-DE"/>
              </w:rPr>
            </w:pPr>
            <w:r>
              <w:rPr>
                <w:lang w:eastAsia="de-DE"/>
              </w:rPr>
              <w:t>“time to market” of a delta stock notification</w:t>
            </w:r>
          </w:p>
        </w:tc>
        <w:tc>
          <w:tcPr>
            <w:tcW w:w="3677" w:type="dxa"/>
          </w:tcPr>
          <w:p w:rsidR="00635021" w:rsidRPr="00874298" w:rsidRDefault="00A30654" w:rsidP="00BD4469">
            <w:pPr>
              <w:rPr>
                <w:lang w:eastAsia="de-DE"/>
              </w:rPr>
            </w:pPr>
            <w:r>
              <w:rPr>
                <w:lang w:eastAsia="de-DE"/>
              </w:rPr>
              <w:t>When is a</w:t>
            </w:r>
            <w:r w:rsidR="006C2888">
              <w:rPr>
                <w:lang w:eastAsia="de-DE"/>
              </w:rPr>
              <w:t>n allotment change,</w:t>
            </w:r>
            <w:r>
              <w:rPr>
                <w:lang w:eastAsia="de-DE"/>
              </w:rPr>
              <w:t xml:space="preserve"> stop-sale or re-open, active in your distribution channel?</w:t>
            </w:r>
          </w:p>
        </w:tc>
        <w:tc>
          <w:tcPr>
            <w:tcW w:w="1504" w:type="dxa"/>
          </w:tcPr>
          <w:p w:rsidR="00635021" w:rsidRPr="00874298" w:rsidRDefault="00635021" w:rsidP="00BD4469">
            <w:pPr>
              <w:rPr>
                <w:lang w:eastAsia="de-DE"/>
              </w:rPr>
            </w:pPr>
          </w:p>
        </w:tc>
        <w:tc>
          <w:tcPr>
            <w:tcW w:w="1844" w:type="dxa"/>
          </w:tcPr>
          <w:p w:rsidR="00635021" w:rsidRPr="00874298" w:rsidRDefault="00635021" w:rsidP="00BD4469">
            <w:pPr>
              <w:rPr>
                <w:lang w:eastAsia="de-DE"/>
              </w:rPr>
            </w:pPr>
          </w:p>
        </w:tc>
        <w:tc>
          <w:tcPr>
            <w:tcW w:w="2071" w:type="dxa"/>
          </w:tcPr>
          <w:p w:rsidR="00635021" w:rsidRPr="00874298" w:rsidRDefault="00635021" w:rsidP="00BD4469">
            <w:pPr>
              <w:rPr>
                <w:lang w:eastAsia="de-DE"/>
              </w:rPr>
            </w:pPr>
          </w:p>
        </w:tc>
      </w:tr>
    </w:tbl>
    <w:p w:rsidR="00635021" w:rsidRDefault="00635021" w:rsidP="00ED3908">
      <w:pPr>
        <w:rPr>
          <w:rFonts w:cs="Tahoma"/>
          <w:lang w:eastAsia="es-ES_tradnl"/>
        </w:rPr>
      </w:pPr>
    </w:p>
    <w:p w:rsidR="00635021" w:rsidRDefault="00635021" w:rsidP="00ED3908">
      <w:pPr>
        <w:rPr>
          <w:rFonts w:cs="Tahoma"/>
          <w:lang w:eastAsia="es-ES_tradnl"/>
        </w:rPr>
      </w:pPr>
    </w:p>
    <w:p w:rsidR="00635021" w:rsidRDefault="00635021" w:rsidP="00ED3908">
      <w:pPr>
        <w:rPr>
          <w:rFonts w:cs="Tahoma"/>
          <w:lang w:eastAsia="es-ES_tradnl"/>
        </w:rPr>
      </w:pPr>
    </w:p>
    <w:p w:rsidR="00F741A7" w:rsidRDefault="006C2888" w:rsidP="006C2888">
      <w:pPr>
        <w:pStyle w:val="Heading2"/>
      </w:pPr>
      <w:r>
        <w:t>Data processing and updates to distribution channel(s)</w:t>
      </w:r>
    </w:p>
    <w:p w:rsidR="006C2888" w:rsidRDefault="006C2888" w:rsidP="006C2888">
      <w:pPr>
        <w:rPr>
          <w:lang w:eastAsia="de-DE"/>
        </w:rPr>
      </w:pPr>
      <w:proofErr w:type="gramStart"/>
      <w:r>
        <w:rPr>
          <w:lang w:eastAsia="de-DE"/>
        </w:rPr>
        <w:t>This section detailing the “time to market” questions above.</w:t>
      </w:r>
      <w:proofErr w:type="gramEnd"/>
      <w:r w:rsidR="00290301">
        <w:rPr>
          <w:lang w:eastAsia="de-DE"/>
        </w:rPr>
        <w:t xml:space="preserve"> If a destination provides you with a contract update, what actions are required and how long do the various elements in the chain take to put the update on the market</w:t>
      </w:r>
      <w:r w:rsidR="00C86D70">
        <w:rPr>
          <w:lang w:eastAsia="de-DE"/>
        </w:rPr>
        <w:t>.</w:t>
      </w:r>
      <w:r w:rsidR="00DD563C">
        <w:rPr>
          <w:lang w:eastAsia="de-DE"/>
        </w:rPr>
        <w:t xml:space="preserve"> Which processes are automated and/or </w:t>
      </w:r>
      <w:proofErr w:type="gramStart"/>
      <w:r w:rsidR="00DD563C">
        <w:rPr>
          <w:lang w:eastAsia="de-DE"/>
        </w:rPr>
        <w:t>manual</w:t>
      </w:r>
      <w:r w:rsidR="00E81BA4">
        <w:rPr>
          <w:lang w:eastAsia="de-DE"/>
        </w:rPr>
        <w:t>.</w:t>
      </w:r>
      <w:proofErr w:type="gramEnd"/>
      <w:r w:rsidR="00E81BA4">
        <w:rPr>
          <w:lang w:eastAsia="de-DE"/>
        </w:rPr>
        <w:t xml:space="preserve"> Which concepts can be synchronized with distribution systems more frequently than others</w:t>
      </w:r>
      <w:r w:rsidR="00D60163">
        <w:rPr>
          <w:lang w:eastAsia="de-DE"/>
        </w:rPr>
        <w:t xml:space="preserve"> – especially rates and stock</w:t>
      </w:r>
      <w:r w:rsidR="00E81BA4">
        <w:rPr>
          <w:lang w:eastAsia="de-DE"/>
        </w:rPr>
        <w:t>?</w:t>
      </w:r>
      <w:r w:rsidR="00D60163">
        <w:rPr>
          <w:lang w:eastAsia="de-DE"/>
        </w:rPr>
        <w:t xml:space="preserve"> Are they being processed multiple times?</w:t>
      </w:r>
    </w:p>
    <w:p w:rsidR="008E427D" w:rsidRPr="006C2888" w:rsidRDefault="008E427D" w:rsidP="006C2888">
      <w:pPr>
        <w:rPr>
          <w:lang w:eastAsia="de-DE"/>
        </w:rPr>
      </w:pPr>
    </w:p>
    <w:tbl>
      <w:tblPr>
        <w:tblStyle w:val="TableGrid"/>
        <w:tblW w:w="0" w:type="auto"/>
        <w:tblLook w:val="04A0"/>
      </w:tblPr>
      <w:tblGrid>
        <w:gridCol w:w="1920"/>
        <w:gridCol w:w="3677"/>
        <w:gridCol w:w="1504"/>
        <w:gridCol w:w="1844"/>
        <w:gridCol w:w="2071"/>
      </w:tblGrid>
      <w:tr w:rsidR="008E427D" w:rsidRPr="00BF2ACD" w:rsidTr="0074683F">
        <w:tc>
          <w:tcPr>
            <w:tcW w:w="1920" w:type="dxa"/>
          </w:tcPr>
          <w:p w:rsidR="008E427D" w:rsidRPr="00BF2ACD" w:rsidRDefault="008E427D" w:rsidP="0074683F">
            <w:pPr>
              <w:rPr>
                <w:b/>
                <w:lang w:eastAsia="de-DE"/>
              </w:rPr>
            </w:pPr>
            <w:r w:rsidRPr="00BF2ACD">
              <w:rPr>
                <w:b/>
                <w:lang w:eastAsia="de-DE"/>
              </w:rPr>
              <w:t>concept</w:t>
            </w:r>
          </w:p>
        </w:tc>
        <w:tc>
          <w:tcPr>
            <w:tcW w:w="3677" w:type="dxa"/>
          </w:tcPr>
          <w:p w:rsidR="008E427D" w:rsidRPr="00BF2ACD" w:rsidRDefault="008E427D" w:rsidP="0074683F">
            <w:pPr>
              <w:rPr>
                <w:b/>
                <w:lang w:eastAsia="de-DE"/>
              </w:rPr>
            </w:pPr>
            <w:r w:rsidRPr="00BF2ACD">
              <w:rPr>
                <w:b/>
                <w:lang w:eastAsia="de-DE"/>
              </w:rPr>
              <w:t>Example</w:t>
            </w:r>
          </w:p>
        </w:tc>
        <w:tc>
          <w:tcPr>
            <w:tcW w:w="1504" w:type="dxa"/>
          </w:tcPr>
          <w:p w:rsidR="008E427D" w:rsidRPr="00BF2ACD" w:rsidRDefault="008E427D" w:rsidP="0074683F">
            <w:pPr>
              <w:rPr>
                <w:b/>
                <w:lang w:eastAsia="de-DE"/>
              </w:rPr>
            </w:pPr>
            <w:r w:rsidRPr="00BF2ACD">
              <w:rPr>
                <w:b/>
                <w:lang w:eastAsia="de-DE"/>
              </w:rPr>
              <w:t>Client</w:t>
            </w:r>
          </w:p>
          <w:p w:rsidR="008E427D" w:rsidRPr="00BF2ACD" w:rsidRDefault="008E427D" w:rsidP="0074683F">
            <w:pPr>
              <w:rPr>
                <w:b/>
                <w:lang w:eastAsia="de-DE"/>
              </w:rPr>
            </w:pPr>
            <w:r w:rsidRPr="00BF2ACD">
              <w:rPr>
                <w:b/>
                <w:lang w:eastAsia="de-DE"/>
              </w:rPr>
              <w:t>System</w:t>
            </w:r>
          </w:p>
        </w:tc>
        <w:tc>
          <w:tcPr>
            <w:tcW w:w="1844" w:type="dxa"/>
          </w:tcPr>
          <w:p w:rsidR="008E427D" w:rsidRPr="00BF2ACD" w:rsidRDefault="008E427D" w:rsidP="0074683F">
            <w:pPr>
              <w:rPr>
                <w:b/>
                <w:lang w:eastAsia="de-DE"/>
              </w:rPr>
            </w:pPr>
            <w:r w:rsidRPr="00BF2ACD">
              <w:rPr>
                <w:b/>
                <w:lang w:eastAsia="de-DE"/>
              </w:rPr>
              <w:t>Distribution</w:t>
            </w:r>
            <w:r>
              <w:rPr>
                <w:b/>
                <w:lang w:eastAsia="de-DE"/>
              </w:rPr>
              <w:t xml:space="preserve"> system update</w:t>
            </w:r>
            <w:r w:rsidR="00290301">
              <w:rPr>
                <w:b/>
                <w:lang w:eastAsia="de-DE"/>
              </w:rPr>
              <w:t xml:space="preserve"> and frequency</w:t>
            </w:r>
          </w:p>
        </w:tc>
        <w:tc>
          <w:tcPr>
            <w:tcW w:w="2071" w:type="dxa"/>
          </w:tcPr>
          <w:p w:rsidR="008E427D" w:rsidRPr="00BF2ACD" w:rsidRDefault="008E427D" w:rsidP="0074683F">
            <w:pPr>
              <w:rPr>
                <w:b/>
                <w:lang w:eastAsia="de-DE"/>
              </w:rPr>
            </w:pPr>
            <w:r w:rsidRPr="00BF2ACD">
              <w:rPr>
                <w:b/>
                <w:lang w:eastAsia="de-DE"/>
              </w:rPr>
              <w:t>observations</w:t>
            </w:r>
          </w:p>
        </w:tc>
      </w:tr>
      <w:tr w:rsidR="008E427D" w:rsidRPr="00874298" w:rsidTr="0074683F">
        <w:tc>
          <w:tcPr>
            <w:tcW w:w="1920" w:type="dxa"/>
          </w:tcPr>
          <w:p w:rsidR="008E427D" w:rsidRPr="00874298" w:rsidRDefault="008E427D" w:rsidP="0074683F">
            <w:pPr>
              <w:rPr>
                <w:lang w:eastAsia="de-DE"/>
              </w:rPr>
            </w:pPr>
            <w:r>
              <w:rPr>
                <w:lang w:eastAsia="de-DE"/>
              </w:rPr>
              <w:t>Rates</w:t>
            </w:r>
          </w:p>
        </w:tc>
        <w:tc>
          <w:tcPr>
            <w:tcW w:w="3677" w:type="dxa"/>
          </w:tcPr>
          <w:p w:rsidR="008E427D" w:rsidRPr="00874298" w:rsidRDefault="008E427D" w:rsidP="0074683F">
            <w:pPr>
              <w:rPr>
                <w:lang w:eastAsia="de-DE"/>
              </w:rPr>
            </w:pPr>
            <w:r>
              <w:rPr>
                <w:lang w:eastAsia="de-DE"/>
              </w:rPr>
              <w:t>Delta rateplan, including a new offer</w:t>
            </w:r>
            <w:r w:rsidR="00290301">
              <w:rPr>
                <w:lang w:eastAsia="de-DE"/>
              </w:rPr>
              <w:t>,</w:t>
            </w:r>
            <w:r>
              <w:rPr>
                <w:lang w:eastAsia="de-DE"/>
              </w:rPr>
              <w:t xml:space="preserve"> received at 10:00 h.</w:t>
            </w:r>
          </w:p>
        </w:tc>
        <w:tc>
          <w:tcPr>
            <w:tcW w:w="1504" w:type="dxa"/>
          </w:tcPr>
          <w:p w:rsidR="008E427D" w:rsidRPr="00874298" w:rsidRDefault="008E427D" w:rsidP="0074683F">
            <w:pPr>
              <w:rPr>
                <w:lang w:eastAsia="de-DE"/>
              </w:rPr>
            </w:pPr>
          </w:p>
        </w:tc>
        <w:tc>
          <w:tcPr>
            <w:tcW w:w="1844" w:type="dxa"/>
          </w:tcPr>
          <w:p w:rsidR="008E427D" w:rsidRPr="00874298" w:rsidRDefault="008E427D" w:rsidP="0074683F">
            <w:pPr>
              <w:rPr>
                <w:lang w:eastAsia="de-DE"/>
              </w:rPr>
            </w:pPr>
          </w:p>
        </w:tc>
        <w:tc>
          <w:tcPr>
            <w:tcW w:w="2071" w:type="dxa"/>
          </w:tcPr>
          <w:p w:rsidR="008E427D" w:rsidRPr="00874298" w:rsidRDefault="008E427D" w:rsidP="0074683F">
            <w:pPr>
              <w:rPr>
                <w:lang w:eastAsia="de-DE"/>
              </w:rPr>
            </w:pPr>
          </w:p>
        </w:tc>
      </w:tr>
      <w:tr w:rsidR="00290301" w:rsidRPr="00874298" w:rsidTr="0074683F">
        <w:tc>
          <w:tcPr>
            <w:tcW w:w="1920" w:type="dxa"/>
          </w:tcPr>
          <w:p w:rsidR="00290301" w:rsidRPr="00874298" w:rsidRDefault="00290301" w:rsidP="0074683F">
            <w:pPr>
              <w:rPr>
                <w:lang w:eastAsia="de-DE"/>
              </w:rPr>
            </w:pPr>
            <w:r>
              <w:rPr>
                <w:lang w:eastAsia="de-DE"/>
              </w:rPr>
              <w:t>Rates</w:t>
            </w:r>
          </w:p>
        </w:tc>
        <w:tc>
          <w:tcPr>
            <w:tcW w:w="3677" w:type="dxa"/>
          </w:tcPr>
          <w:p w:rsidR="00290301" w:rsidRPr="00874298" w:rsidRDefault="00290301" w:rsidP="00290301">
            <w:pPr>
              <w:rPr>
                <w:lang w:eastAsia="de-DE"/>
              </w:rPr>
            </w:pPr>
            <w:r>
              <w:rPr>
                <w:lang w:eastAsia="de-DE"/>
              </w:rPr>
              <w:t>Delta rateplan, including a new room, received at 10:00 h.</w:t>
            </w:r>
          </w:p>
        </w:tc>
        <w:tc>
          <w:tcPr>
            <w:tcW w:w="1504" w:type="dxa"/>
          </w:tcPr>
          <w:p w:rsidR="00290301" w:rsidRPr="00874298" w:rsidRDefault="00290301" w:rsidP="0074683F">
            <w:pPr>
              <w:rPr>
                <w:lang w:eastAsia="de-DE"/>
              </w:rPr>
            </w:pPr>
          </w:p>
        </w:tc>
        <w:tc>
          <w:tcPr>
            <w:tcW w:w="1844" w:type="dxa"/>
          </w:tcPr>
          <w:p w:rsidR="00290301" w:rsidRPr="00874298" w:rsidRDefault="00290301" w:rsidP="0074683F">
            <w:pPr>
              <w:rPr>
                <w:lang w:eastAsia="de-DE"/>
              </w:rPr>
            </w:pPr>
          </w:p>
        </w:tc>
        <w:tc>
          <w:tcPr>
            <w:tcW w:w="2071" w:type="dxa"/>
          </w:tcPr>
          <w:p w:rsidR="00290301" w:rsidRPr="00874298" w:rsidRDefault="00290301" w:rsidP="0074683F">
            <w:pPr>
              <w:rPr>
                <w:lang w:eastAsia="de-DE"/>
              </w:rPr>
            </w:pPr>
          </w:p>
        </w:tc>
      </w:tr>
      <w:tr w:rsidR="00290301" w:rsidRPr="00874298" w:rsidTr="0074683F">
        <w:tc>
          <w:tcPr>
            <w:tcW w:w="1920" w:type="dxa"/>
          </w:tcPr>
          <w:p w:rsidR="00290301" w:rsidRPr="00874298" w:rsidRDefault="00290301" w:rsidP="0074683F">
            <w:pPr>
              <w:rPr>
                <w:lang w:eastAsia="de-DE"/>
              </w:rPr>
            </w:pPr>
            <w:r>
              <w:rPr>
                <w:lang w:eastAsia="de-DE"/>
              </w:rPr>
              <w:t>Rates</w:t>
            </w:r>
          </w:p>
        </w:tc>
        <w:tc>
          <w:tcPr>
            <w:tcW w:w="3677" w:type="dxa"/>
          </w:tcPr>
          <w:p w:rsidR="00290301" w:rsidRPr="00874298" w:rsidRDefault="00290301" w:rsidP="00290301">
            <w:pPr>
              <w:rPr>
                <w:lang w:eastAsia="de-DE"/>
              </w:rPr>
            </w:pPr>
            <w:r>
              <w:rPr>
                <w:lang w:eastAsia="de-DE"/>
              </w:rPr>
              <w:t>Delta rateplan, including a new hotel, received at 10:00 h.</w:t>
            </w:r>
          </w:p>
        </w:tc>
        <w:tc>
          <w:tcPr>
            <w:tcW w:w="1504" w:type="dxa"/>
          </w:tcPr>
          <w:p w:rsidR="00290301" w:rsidRPr="00874298" w:rsidRDefault="00290301" w:rsidP="0074683F">
            <w:pPr>
              <w:rPr>
                <w:lang w:eastAsia="de-DE"/>
              </w:rPr>
            </w:pPr>
          </w:p>
        </w:tc>
        <w:tc>
          <w:tcPr>
            <w:tcW w:w="1844" w:type="dxa"/>
          </w:tcPr>
          <w:p w:rsidR="00290301" w:rsidRPr="00874298" w:rsidRDefault="00290301" w:rsidP="0074683F">
            <w:pPr>
              <w:rPr>
                <w:lang w:eastAsia="de-DE"/>
              </w:rPr>
            </w:pPr>
          </w:p>
        </w:tc>
        <w:tc>
          <w:tcPr>
            <w:tcW w:w="2071" w:type="dxa"/>
          </w:tcPr>
          <w:p w:rsidR="00290301" w:rsidRPr="00874298" w:rsidRDefault="00290301" w:rsidP="0074683F">
            <w:pPr>
              <w:rPr>
                <w:lang w:eastAsia="de-DE"/>
              </w:rPr>
            </w:pPr>
          </w:p>
        </w:tc>
      </w:tr>
      <w:tr w:rsidR="00DD563C" w:rsidRPr="00874298" w:rsidTr="0074683F">
        <w:tc>
          <w:tcPr>
            <w:tcW w:w="1920" w:type="dxa"/>
          </w:tcPr>
          <w:p w:rsidR="00DD563C" w:rsidRPr="00874298" w:rsidRDefault="00DD563C" w:rsidP="0074683F">
            <w:pPr>
              <w:rPr>
                <w:lang w:eastAsia="de-DE"/>
              </w:rPr>
            </w:pPr>
            <w:r>
              <w:rPr>
                <w:lang w:eastAsia="de-DE"/>
              </w:rPr>
              <w:t>Rates</w:t>
            </w:r>
          </w:p>
        </w:tc>
        <w:tc>
          <w:tcPr>
            <w:tcW w:w="3677" w:type="dxa"/>
          </w:tcPr>
          <w:p w:rsidR="00DD563C" w:rsidRPr="00874298" w:rsidRDefault="00DD563C" w:rsidP="00DD563C">
            <w:pPr>
              <w:rPr>
                <w:lang w:eastAsia="de-DE"/>
              </w:rPr>
            </w:pPr>
            <w:r>
              <w:rPr>
                <w:lang w:eastAsia="de-DE"/>
              </w:rPr>
              <w:t>Delta rateplan, including a new contracting season (extending existing rooms, boards etc for the next season), received at 10:00 h.</w:t>
            </w:r>
          </w:p>
        </w:tc>
        <w:tc>
          <w:tcPr>
            <w:tcW w:w="1504" w:type="dxa"/>
          </w:tcPr>
          <w:p w:rsidR="00DD563C" w:rsidRPr="00874298" w:rsidRDefault="00DD563C" w:rsidP="0074683F">
            <w:pPr>
              <w:rPr>
                <w:lang w:eastAsia="de-DE"/>
              </w:rPr>
            </w:pPr>
          </w:p>
        </w:tc>
        <w:tc>
          <w:tcPr>
            <w:tcW w:w="1844" w:type="dxa"/>
          </w:tcPr>
          <w:p w:rsidR="00DD563C" w:rsidRPr="00874298" w:rsidRDefault="00DD563C" w:rsidP="0074683F">
            <w:pPr>
              <w:rPr>
                <w:lang w:eastAsia="de-DE"/>
              </w:rPr>
            </w:pPr>
          </w:p>
        </w:tc>
        <w:tc>
          <w:tcPr>
            <w:tcW w:w="2071" w:type="dxa"/>
          </w:tcPr>
          <w:p w:rsidR="00DD563C" w:rsidRPr="00874298" w:rsidRDefault="00DD563C" w:rsidP="0074683F">
            <w:pPr>
              <w:rPr>
                <w:lang w:eastAsia="de-DE"/>
              </w:rPr>
            </w:pPr>
          </w:p>
        </w:tc>
      </w:tr>
      <w:tr w:rsidR="008E427D" w:rsidRPr="00874298" w:rsidTr="0074683F">
        <w:tc>
          <w:tcPr>
            <w:tcW w:w="1920" w:type="dxa"/>
          </w:tcPr>
          <w:p w:rsidR="008E427D" w:rsidRDefault="008E427D" w:rsidP="0074683F">
            <w:pPr>
              <w:rPr>
                <w:lang w:eastAsia="de-DE"/>
              </w:rPr>
            </w:pPr>
            <w:r>
              <w:rPr>
                <w:lang w:eastAsia="de-DE"/>
              </w:rPr>
              <w:t>Stock</w:t>
            </w:r>
          </w:p>
        </w:tc>
        <w:tc>
          <w:tcPr>
            <w:tcW w:w="3677" w:type="dxa"/>
          </w:tcPr>
          <w:p w:rsidR="008E427D" w:rsidRPr="00874298" w:rsidRDefault="00DD563C" w:rsidP="0074683F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Allotment changes, stop sales and re-opens every 30 minutes </w:t>
            </w:r>
          </w:p>
        </w:tc>
        <w:tc>
          <w:tcPr>
            <w:tcW w:w="1504" w:type="dxa"/>
          </w:tcPr>
          <w:p w:rsidR="008E427D" w:rsidRPr="00874298" w:rsidRDefault="008E427D" w:rsidP="0074683F">
            <w:pPr>
              <w:rPr>
                <w:lang w:eastAsia="de-DE"/>
              </w:rPr>
            </w:pPr>
          </w:p>
        </w:tc>
        <w:tc>
          <w:tcPr>
            <w:tcW w:w="1844" w:type="dxa"/>
          </w:tcPr>
          <w:p w:rsidR="008E427D" w:rsidRPr="00874298" w:rsidRDefault="008E427D" w:rsidP="0074683F">
            <w:pPr>
              <w:rPr>
                <w:lang w:eastAsia="de-DE"/>
              </w:rPr>
            </w:pPr>
          </w:p>
        </w:tc>
        <w:tc>
          <w:tcPr>
            <w:tcW w:w="2071" w:type="dxa"/>
          </w:tcPr>
          <w:p w:rsidR="008E427D" w:rsidRPr="00874298" w:rsidRDefault="008E427D" w:rsidP="0074683F">
            <w:pPr>
              <w:rPr>
                <w:lang w:eastAsia="de-DE"/>
              </w:rPr>
            </w:pPr>
          </w:p>
        </w:tc>
      </w:tr>
      <w:tr w:rsidR="008E427D" w:rsidRPr="00874298" w:rsidTr="0074683F">
        <w:tc>
          <w:tcPr>
            <w:tcW w:w="1920" w:type="dxa"/>
          </w:tcPr>
          <w:p w:rsidR="008E427D" w:rsidRDefault="008E427D" w:rsidP="0074683F">
            <w:pPr>
              <w:rPr>
                <w:lang w:eastAsia="de-DE"/>
              </w:rPr>
            </w:pPr>
            <w:r>
              <w:rPr>
                <w:lang w:eastAsia="de-DE"/>
              </w:rPr>
              <w:t>Inventory</w:t>
            </w:r>
          </w:p>
        </w:tc>
        <w:tc>
          <w:tcPr>
            <w:tcW w:w="3677" w:type="dxa"/>
          </w:tcPr>
          <w:p w:rsidR="008E427D" w:rsidRPr="00874298" w:rsidRDefault="00DD563C" w:rsidP="0074683F">
            <w:pPr>
              <w:rPr>
                <w:lang w:eastAsia="de-DE"/>
              </w:rPr>
            </w:pPr>
            <w:r>
              <w:rPr>
                <w:lang w:eastAsia="de-DE"/>
              </w:rPr>
              <w:t>New rooms, boards, extra’s. Changes in occupancies, amenities.</w:t>
            </w:r>
          </w:p>
        </w:tc>
        <w:tc>
          <w:tcPr>
            <w:tcW w:w="1504" w:type="dxa"/>
          </w:tcPr>
          <w:p w:rsidR="008E427D" w:rsidRPr="00874298" w:rsidRDefault="008E427D" w:rsidP="0074683F">
            <w:pPr>
              <w:rPr>
                <w:lang w:eastAsia="de-DE"/>
              </w:rPr>
            </w:pPr>
          </w:p>
        </w:tc>
        <w:tc>
          <w:tcPr>
            <w:tcW w:w="1844" w:type="dxa"/>
          </w:tcPr>
          <w:p w:rsidR="008E427D" w:rsidRPr="00874298" w:rsidRDefault="008E427D" w:rsidP="0074683F">
            <w:pPr>
              <w:rPr>
                <w:lang w:eastAsia="de-DE"/>
              </w:rPr>
            </w:pPr>
          </w:p>
        </w:tc>
        <w:tc>
          <w:tcPr>
            <w:tcW w:w="2071" w:type="dxa"/>
          </w:tcPr>
          <w:p w:rsidR="008E427D" w:rsidRPr="00874298" w:rsidRDefault="008E427D" w:rsidP="0074683F">
            <w:pPr>
              <w:rPr>
                <w:lang w:eastAsia="de-DE"/>
              </w:rPr>
            </w:pPr>
          </w:p>
        </w:tc>
      </w:tr>
    </w:tbl>
    <w:p w:rsidR="00F741A7" w:rsidRDefault="00F741A7" w:rsidP="00ED3908">
      <w:pPr>
        <w:rPr>
          <w:rFonts w:cs="Tahoma"/>
          <w:lang w:eastAsia="es-ES_tradnl"/>
        </w:rPr>
      </w:pPr>
    </w:p>
    <w:p w:rsidR="000C77F2" w:rsidRPr="009A48EB" w:rsidRDefault="00F741A7" w:rsidP="005374BC">
      <w:pPr>
        <w:rPr>
          <w:rFonts w:cs="Tahoma"/>
        </w:rPr>
      </w:pPr>
      <w:r w:rsidRPr="009A48EB">
        <w:rPr>
          <w:rFonts w:cs="Tahoma"/>
          <w:lang w:eastAsia="es-ES_tradnl"/>
        </w:rPr>
        <w:t xml:space="preserve"> </w:t>
      </w:r>
    </w:p>
    <w:p w:rsidR="000C77F2" w:rsidRDefault="00B94269" w:rsidP="00B94269">
      <w:pPr>
        <w:pStyle w:val="Heading2"/>
      </w:pPr>
      <w:r>
        <w:t>Any suggestions</w:t>
      </w:r>
      <w:r w:rsidR="00FE63CD">
        <w:t xml:space="preserve"> and/</w:t>
      </w:r>
      <w:r>
        <w:t>or comments</w:t>
      </w:r>
    </w:p>
    <w:p w:rsidR="00B94269" w:rsidRPr="00B94269" w:rsidRDefault="00B94269" w:rsidP="00B94269">
      <w:pPr>
        <w:rPr>
          <w:lang w:eastAsia="de-DE"/>
        </w:rPr>
      </w:pPr>
      <w:r>
        <w:rPr>
          <w:lang w:eastAsia="de-DE"/>
        </w:rPr>
        <w:t>Please provide us with any suggestions you might have to improve our integration.</w:t>
      </w:r>
    </w:p>
    <w:sectPr w:rsidR="00B94269" w:rsidRPr="00B94269" w:rsidSect="00E41082">
      <w:headerReference w:type="default" r:id="rId12"/>
      <w:footerReference w:type="default" r:id="rId13"/>
      <w:pgSz w:w="12240" w:h="15840"/>
      <w:pgMar w:top="720" w:right="720" w:bottom="993" w:left="720" w:header="170" w:footer="17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E48" w:rsidRDefault="002D0E48" w:rsidP="009C3D41">
      <w:r>
        <w:separator/>
      </w:r>
    </w:p>
  </w:endnote>
  <w:endnote w:type="continuationSeparator" w:id="0">
    <w:p w:rsidR="002D0E48" w:rsidRDefault="002D0E48" w:rsidP="009C3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3F4" w:rsidRDefault="005733F4" w:rsidP="004735CC">
    <w:pPr>
      <w:pStyle w:val="Footer"/>
      <w:pBdr>
        <w:top w:val="single" w:sz="4" w:space="1" w:color="auto"/>
      </w:pBdr>
      <w:rPr>
        <w:rFonts w:cs="Tahoma"/>
      </w:rPr>
    </w:pPr>
    <w:r>
      <w:rPr>
        <w:rFonts w:cs="Tahoma"/>
      </w:rPr>
      <w:t>Axis Data - Draft</w:t>
    </w:r>
    <w:r>
      <w:rPr>
        <w:rFonts w:cs="Tahoma"/>
      </w:rPr>
      <w:tab/>
      <w:t xml:space="preserve">Page </w:t>
    </w:r>
    <w:r w:rsidR="00E93E11">
      <w:rPr>
        <w:rFonts w:cs="Tahoma"/>
      </w:rPr>
      <w:fldChar w:fldCharType="begin"/>
    </w:r>
    <w:r>
      <w:rPr>
        <w:rFonts w:cs="Tahoma"/>
      </w:rPr>
      <w:instrText xml:space="preserve"> PAGE </w:instrText>
    </w:r>
    <w:r w:rsidR="00E93E11">
      <w:rPr>
        <w:rFonts w:cs="Tahoma"/>
      </w:rPr>
      <w:fldChar w:fldCharType="separate"/>
    </w:r>
    <w:r w:rsidR="00810E85">
      <w:rPr>
        <w:rFonts w:cs="Tahoma"/>
        <w:noProof/>
      </w:rPr>
      <w:t>4</w:t>
    </w:r>
    <w:r w:rsidR="00E93E11">
      <w:rPr>
        <w:rFonts w:cs="Tahoma"/>
      </w:rPr>
      <w:fldChar w:fldCharType="end"/>
    </w:r>
    <w:r>
      <w:rPr>
        <w:rFonts w:cs="Tahoma"/>
      </w:rPr>
      <w:t xml:space="preserve"> of </w:t>
    </w:r>
    <w:r w:rsidR="00E93E11">
      <w:rPr>
        <w:rFonts w:cs="Tahoma"/>
      </w:rPr>
      <w:fldChar w:fldCharType="begin"/>
    </w:r>
    <w:r>
      <w:rPr>
        <w:rFonts w:cs="Tahoma"/>
      </w:rPr>
      <w:instrText xml:space="preserve"> NUMPAGES </w:instrText>
    </w:r>
    <w:r w:rsidR="00E93E11">
      <w:rPr>
        <w:rFonts w:cs="Tahoma"/>
      </w:rPr>
      <w:fldChar w:fldCharType="separate"/>
    </w:r>
    <w:r w:rsidR="00810E85">
      <w:rPr>
        <w:rFonts w:cs="Tahoma"/>
        <w:noProof/>
      </w:rPr>
      <w:t>4</w:t>
    </w:r>
    <w:r w:rsidR="00E93E11">
      <w:rPr>
        <w:rFonts w:cs="Tahoma"/>
      </w:rPr>
      <w:fldChar w:fldCharType="end"/>
    </w:r>
    <w:r>
      <w:rPr>
        <w:rFonts w:cs="Tahoma"/>
      </w:rPr>
      <w:tab/>
    </w:r>
    <w:r w:rsidR="00E93E11">
      <w:rPr>
        <w:rFonts w:cs="Tahoma"/>
      </w:rPr>
      <w:fldChar w:fldCharType="begin"/>
    </w:r>
    <w:r>
      <w:rPr>
        <w:rFonts w:cs="Tahoma"/>
      </w:rPr>
      <w:instrText xml:space="preserve"> DATE \@ "d.M.yyyy" </w:instrText>
    </w:r>
    <w:r w:rsidR="00E93E11">
      <w:rPr>
        <w:rFonts w:cs="Tahoma"/>
      </w:rPr>
      <w:fldChar w:fldCharType="separate"/>
    </w:r>
    <w:r w:rsidR="00810E85">
      <w:rPr>
        <w:rFonts w:cs="Tahoma"/>
        <w:noProof/>
      </w:rPr>
      <w:t>17.2.2011</w:t>
    </w:r>
    <w:r w:rsidR="00E93E11">
      <w:rPr>
        <w:rFonts w:cs="Tahoma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E48" w:rsidRDefault="002D0E48" w:rsidP="009C3D41">
      <w:r>
        <w:separator/>
      </w:r>
    </w:p>
  </w:footnote>
  <w:footnote w:type="continuationSeparator" w:id="0">
    <w:p w:rsidR="002D0E48" w:rsidRDefault="002D0E48" w:rsidP="009C3D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043" w:type="dxa"/>
      <w:tblLayout w:type="fixed"/>
      <w:tblLook w:val="0000"/>
    </w:tblPr>
    <w:tblGrid>
      <w:gridCol w:w="6215"/>
      <w:gridCol w:w="1890"/>
      <w:gridCol w:w="1473"/>
      <w:gridCol w:w="1465"/>
    </w:tblGrid>
    <w:tr w:rsidR="005733F4" w:rsidRPr="00B94F54" w:rsidTr="009B3203">
      <w:trPr>
        <w:cantSplit/>
        <w:trHeight w:val="426"/>
      </w:trPr>
      <w:tc>
        <w:tcPr>
          <w:tcW w:w="6215" w:type="dxa"/>
        </w:tcPr>
        <w:p w:rsidR="005733F4" w:rsidRPr="00677B27" w:rsidRDefault="005374BC" w:rsidP="00677B27">
          <w:pPr>
            <w:pStyle w:val="NoSpacing"/>
            <w:rPr>
              <w:rFonts w:ascii="Tahoma" w:hAnsi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  <w:lang w:val="en-GB"/>
            </w:rPr>
            <w:t xml:space="preserve">Integration </w:t>
          </w:r>
          <w:proofErr w:type="spellStart"/>
          <w:r>
            <w:rPr>
              <w:rFonts w:ascii="Tahoma" w:hAnsi="Tahoma" w:cs="Tahoma"/>
              <w:sz w:val="20"/>
              <w:szCs w:val="20"/>
              <w:lang w:val="en-GB"/>
            </w:rPr>
            <w:t>Questionaire</w:t>
          </w:r>
          <w:proofErr w:type="spellEnd"/>
        </w:p>
      </w:tc>
      <w:tc>
        <w:tcPr>
          <w:tcW w:w="1890" w:type="dxa"/>
        </w:tcPr>
        <w:p w:rsidR="005733F4" w:rsidRPr="00F6273E" w:rsidRDefault="005733F4" w:rsidP="00544FB0">
          <w:pPr>
            <w:pStyle w:val="DocHeader1"/>
            <w:jc w:val="center"/>
            <w:rPr>
              <w:rFonts w:ascii="Tahoma" w:hAnsi="Tahoma"/>
            </w:rPr>
          </w:pPr>
        </w:p>
      </w:tc>
      <w:tc>
        <w:tcPr>
          <w:tcW w:w="1473" w:type="dxa"/>
        </w:tcPr>
        <w:p w:rsidR="005733F4" w:rsidRPr="001A68CE" w:rsidRDefault="005733F4" w:rsidP="002C3E9D">
          <w:pPr>
            <w:pStyle w:val="DocHeader1"/>
            <w:jc w:val="right"/>
            <w:rPr>
              <w:rFonts w:ascii="Tahoma" w:hAnsi="Tahoma"/>
              <w:b/>
              <w:bCs/>
            </w:rPr>
          </w:pPr>
        </w:p>
      </w:tc>
      <w:tc>
        <w:tcPr>
          <w:tcW w:w="1465" w:type="dxa"/>
        </w:tcPr>
        <w:p w:rsidR="005733F4" w:rsidRPr="001A68CE" w:rsidRDefault="005733F4" w:rsidP="002C3E9D">
          <w:pPr>
            <w:pStyle w:val="DocHeader1"/>
            <w:ind w:right="-108"/>
            <w:jc w:val="center"/>
            <w:rPr>
              <w:rFonts w:ascii="Tahoma" w:hAnsi="Tahoma"/>
              <w:bCs/>
            </w:rPr>
          </w:pPr>
        </w:p>
      </w:tc>
    </w:tr>
  </w:tbl>
  <w:p w:rsidR="005733F4" w:rsidRDefault="005733F4" w:rsidP="00E2324F">
    <w:pPr>
      <w:pStyle w:val="Header"/>
      <w:pBdr>
        <w:top w:val="single" w:sz="4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1B5374"/>
    <w:multiLevelType w:val="multilevel"/>
    <w:tmpl w:val="62B63C0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684"/>
        </w:tabs>
        <w:ind w:left="6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426"/>
        </w:tabs>
        <w:ind w:left="242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972"/>
        </w:tabs>
        <w:ind w:left="9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">
    <w:nsid w:val="7B861B67"/>
    <w:multiLevelType w:val="hybridMultilevel"/>
    <w:tmpl w:val="DECE1F1A"/>
    <w:lvl w:ilvl="0" w:tplc="3C842746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F7ECE5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903B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72F0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2499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D0B4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6022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2E7C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6A46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hideSpellingErrors/>
  <w:hideGrammaticalErrors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es-ES_tradnl" w:vendorID="64" w:dllVersion="131078" w:nlCheck="1" w:checkStyle="1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0B75"/>
    <w:rsid w:val="0000082F"/>
    <w:rsid w:val="00002523"/>
    <w:rsid w:val="00005118"/>
    <w:rsid w:val="00007598"/>
    <w:rsid w:val="000101DF"/>
    <w:rsid w:val="00010AC1"/>
    <w:rsid w:val="00010D92"/>
    <w:rsid w:val="00011258"/>
    <w:rsid w:val="00011ECE"/>
    <w:rsid w:val="00015B8E"/>
    <w:rsid w:val="00020227"/>
    <w:rsid w:val="000213CB"/>
    <w:rsid w:val="00021604"/>
    <w:rsid w:val="00021DFE"/>
    <w:rsid w:val="00022ADE"/>
    <w:rsid w:val="00024BEC"/>
    <w:rsid w:val="00024E1E"/>
    <w:rsid w:val="00031877"/>
    <w:rsid w:val="0003227A"/>
    <w:rsid w:val="00032C3A"/>
    <w:rsid w:val="00032CC6"/>
    <w:rsid w:val="00036224"/>
    <w:rsid w:val="000370F0"/>
    <w:rsid w:val="00040C02"/>
    <w:rsid w:val="0004158C"/>
    <w:rsid w:val="00041612"/>
    <w:rsid w:val="00047001"/>
    <w:rsid w:val="000512AE"/>
    <w:rsid w:val="000577F7"/>
    <w:rsid w:val="00057EDE"/>
    <w:rsid w:val="000604D1"/>
    <w:rsid w:val="00060A8E"/>
    <w:rsid w:val="00064ADB"/>
    <w:rsid w:val="00065CCF"/>
    <w:rsid w:val="0006761E"/>
    <w:rsid w:val="00072A67"/>
    <w:rsid w:val="0007475A"/>
    <w:rsid w:val="00076E4F"/>
    <w:rsid w:val="000814CA"/>
    <w:rsid w:val="0008337C"/>
    <w:rsid w:val="00087019"/>
    <w:rsid w:val="00087EDA"/>
    <w:rsid w:val="000911D3"/>
    <w:rsid w:val="00092FBF"/>
    <w:rsid w:val="0009342C"/>
    <w:rsid w:val="000936B9"/>
    <w:rsid w:val="00094BBD"/>
    <w:rsid w:val="00095DE2"/>
    <w:rsid w:val="00096843"/>
    <w:rsid w:val="000A1B45"/>
    <w:rsid w:val="000A415A"/>
    <w:rsid w:val="000A50E5"/>
    <w:rsid w:val="000B0460"/>
    <w:rsid w:val="000B1680"/>
    <w:rsid w:val="000B26C3"/>
    <w:rsid w:val="000B582F"/>
    <w:rsid w:val="000C0414"/>
    <w:rsid w:val="000C152F"/>
    <w:rsid w:val="000C2E36"/>
    <w:rsid w:val="000C77F2"/>
    <w:rsid w:val="000D19F8"/>
    <w:rsid w:val="000D2BD4"/>
    <w:rsid w:val="000D78B7"/>
    <w:rsid w:val="000E5947"/>
    <w:rsid w:val="000E5EB5"/>
    <w:rsid w:val="000E75A5"/>
    <w:rsid w:val="000F141F"/>
    <w:rsid w:val="000F6916"/>
    <w:rsid w:val="001001BB"/>
    <w:rsid w:val="00101F53"/>
    <w:rsid w:val="00106B8F"/>
    <w:rsid w:val="00107824"/>
    <w:rsid w:val="00107CC7"/>
    <w:rsid w:val="00113284"/>
    <w:rsid w:val="00114938"/>
    <w:rsid w:val="00117495"/>
    <w:rsid w:val="00120662"/>
    <w:rsid w:val="00120ED6"/>
    <w:rsid w:val="00121FCB"/>
    <w:rsid w:val="001227BB"/>
    <w:rsid w:val="00123035"/>
    <w:rsid w:val="0012465C"/>
    <w:rsid w:val="00124B3A"/>
    <w:rsid w:val="00124CBB"/>
    <w:rsid w:val="0012602D"/>
    <w:rsid w:val="001262AE"/>
    <w:rsid w:val="00131B5C"/>
    <w:rsid w:val="0013217B"/>
    <w:rsid w:val="00135009"/>
    <w:rsid w:val="00136821"/>
    <w:rsid w:val="00136A16"/>
    <w:rsid w:val="00143B52"/>
    <w:rsid w:val="00143FAA"/>
    <w:rsid w:val="001453D0"/>
    <w:rsid w:val="001467A3"/>
    <w:rsid w:val="00146C30"/>
    <w:rsid w:val="00150F3C"/>
    <w:rsid w:val="0015192D"/>
    <w:rsid w:val="0015210D"/>
    <w:rsid w:val="0015686A"/>
    <w:rsid w:val="00161F17"/>
    <w:rsid w:val="00162DCC"/>
    <w:rsid w:val="00164257"/>
    <w:rsid w:val="00164DCF"/>
    <w:rsid w:val="001666B3"/>
    <w:rsid w:val="00167D1E"/>
    <w:rsid w:val="00172742"/>
    <w:rsid w:val="00177597"/>
    <w:rsid w:val="001808AD"/>
    <w:rsid w:val="00180D24"/>
    <w:rsid w:val="001864D9"/>
    <w:rsid w:val="00193AEB"/>
    <w:rsid w:val="00193DF4"/>
    <w:rsid w:val="001A1BEE"/>
    <w:rsid w:val="001A33D2"/>
    <w:rsid w:val="001A5F03"/>
    <w:rsid w:val="001A68CE"/>
    <w:rsid w:val="001A77EB"/>
    <w:rsid w:val="001B0FEE"/>
    <w:rsid w:val="001B1525"/>
    <w:rsid w:val="001B25C4"/>
    <w:rsid w:val="001B31EF"/>
    <w:rsid w:val="001B5CEC"/>
    <w:rsid w:val="001B72E1"/>
    <w:rsid w:val="001D60E1"/>
    <w:rsid w:val="001D6421"/>
    <w:rsid w:val="001D6F7E"/>
    <w:rsid w:val="001E0E9C"/>
    <w:rsid w:val="001E5A5A"/>
    <w:rsid w:val="001F0DF1"/>
    <w:rsid w:val="001F3354"/>
    <w:rsid w:val="001F3ACA"/>
    <w:rsid w:val="001F5C27"/>
    <w:rsid w:val="001F6544"/>
    <w:rsid w:val="001F7437"/>
    <w:rsid w:val="00201958"/>
    <w:rsid w:val="0020444C"/>
    <w:rsid w:val="002052DF"/>
    <w:rsid w:val="0020534E"/>
    <w:rsid w:val="002118C5"/>
    <w:rsid w:val="00211BC0"/>
    <w:rsid w:val="00217A1A"/>
    <w:rsid w:val="00222304"/>
    <w:rsid w:val="0023314C"/>
    <w:rsid w:val="00236CB2"/>
    <w:rsid w:val="00237034"/>
    <w:rsid w:val="002422BD"/>
    <w:rsid w:val="00242AFB"/>
    <w:rsid w:val="00242F98"/>
    <w:rsid w:val="00243264"/>
    <w:rsid w:val="00243960"/>
    <w:rsid w:val="00251F6C"/>
    <w:rsid w:val="002538B4"/>
    <w:rsid w:val="00264FCE"/>
    <w:rsid w:val="0027064C"/>
    <w:rsid w:val="002706D5"/>
    <w:rsid w:val="0027319D"/>
    <w:rsid w:val="00275A5D"/>
    <w:rsid w:val="00277A06"/>
    <w:rsid w:val="00277AD3"/>
    <w:rsid w:val="00281193"/>
    <w:rsid w:val="00282401"/>
    <w:rsid w:val="00290301"/>
    <w:rsid w:val="002911A2"/>
    <w:rsid w:val="002917AF"/>
    <w:rsid w:val="00294F83"/>
    <w:rsid w:val="0029641E"/>
    <w:rsid w:val="002A0A77"/>
    <w:rsid w:val="002A2A2A"/>
    <w:rsid w:val="002A3ADD"/>
    <w:rsid w:val="002A469C"/>
    <w:rsid w:val="002A5CF2"/>
    <w:rsid w:val="002B73C9"/>
    <w:rsid w:val="002C25BF"/>
    <w:rsid w:val="002C3E9D"/>
    <w:rsid w:val="002C6890"/>
    <w:rsid w:val="002D0E48"/>
    <w:rsid w:val="002D2323"/>
    <w:rsid w:val="002D4A11"/>
    <w:rsid w:val="002E5D37"/>
    <w:rsid w:val="002F1E18"/>
    <w:rsid w:val="002F30E4"/>
    <w:rsid w:val="0030034E"/>
    <w:rsid w:val="003040E8"/>
    <w:rsid w:val="00304951"/>
    <w:rsid w:val="00306728"/>
    <w:rsid w:val="00310161"/>
    <w:rsid w:val="003113D8"/>
    <w:rsid w:val="003126D3"/>
    <w:rsid w:val="0031345B"/>
    <w:rsid w:val="003136B4"/>
    <w:rsid w:val="00317208"/>
    <w:rsid w:val="0032116D"/>
    <w:rsid w:val="00321A8A"/>
    <w:rsid w:val="0032397D"/>
    <w:rsid w:val="0033084D"/>
    <w:rsid w:val="0033706E"/>
    <w:rsid w:val="003377C3"/>
    <w:rsid w:val="0034149E"/>
    <w:rsid w:val="00344B54"/>
    <w:rsid w:val="00346866"/>
    <w:rsid w:val="0034698D"/>
    <w:rsid w:val="00347A2A"/>
    <w:rsid w:val="00363663"/>
    <w:rsid w:val="003636A6"/>
    <w:rsid w:val="003641EA"/>
    <w:rsid w:val="00366EF9"/>
    <w:rsid w:val="00370596"/>
    <w:rsid w:val="00371C84"/>
    <w:rsid w:val="00372D1D"/>
    <w:rsid w:val="00375BB2"/>
    <w:rsid w:val="00376C2A"/>
    <w:rsid w:val="00377C3F"/>
    <w:rsid w:val="0038748C"/>
    <w:rsid w:val="00392A8A"/>
    <w:rsid w:val="00395A8A"/>
    <w:rsid w:val="003A0918"/>
    <w:rsid w:val="003A3F56"/>
    <w:rsid w:val="003B4270"/>
    <w:rsid w:val="003B46DA"/>
    <w:rsid w:val="003B5C62"/>
    <w:rsid w:val="003B6294"/>
    <w:rsid w:val="003C02DC"/>
    <w:rsid w:val="003C4071"/>
    <w:rsid w:val="003C63F8"/>
    <w:rsid w:val="003C7BD8"/>
    <w:rsid w:val="003D0AA6"/>
    <w:rsid w:val="003D2C34"/>
    <w:rsid w:val="003D5BEF"/>
    <w:rsid w:val="003D6C3A"/>
    <w:rsid w:val="003E157E"/>
    <w:rsid w:val="003E5849"/>
    <w:rsid w:val="003F0FDB"/>
    <w:rsid w:val="003F2484"/>
    <w:rsid w:val="003F2C9C"/>
    <w:rsid w:val="003F3105"/>
    <w:rsid w:val="003F3262"/>
    <w:rsid w:val="003F5061"/>
    <w:rsid w:val="003F5A6D"/>
    <w:rsid w:val="00402E45"/>
    <w:rsid w:val="00405989"/>
    <w:rsid w:val="0040691D"/>
    <w:rsid w:val="00407D7D"/>
    <w:rsid w:val="004169C6"/>
    <w:rsid w:val="00416EBF"/>
    <w:rsid w:val="00423D43"/>
    <w:rsid w:val="00424A6F"/>
    <w:rsid w:val="00425E4E"/>
    <w:rsid w:val="004278EF"/>
    <w:rsid w:val="0043047B"/>
    <w:rsid w:val="00432141"/>
    <w:rsid w:val="004339C6"/>
    <w:rsid w:val="00442C9A"/>
    <w:rsid w:val="0044306E"/>
    <w:rsid w:val="00445BFA"/>
    <w:rsid w:val="0044655D"/>
    <w:rsid w:val="004476F8"/>
    <w:rsid w:val="00447CB7"/>
    <w:rsid w:val="00447EB8"/>
    <w:rsid w:val="00450951"/>
    <w:rsid w:val="00453E7F"/>
    <w:rsid w:val="004547A1"/>
    <w:rsid w:val="00466190"/>
    <w:rsid w:val="00466E1C"/>
    <w:rsid w:val="00470FCB"/>
    <w:rsid w:val="00471727"/>
    <w:rsid w:val="004735CC"/>
    <w:rsid w:val="0047364D"/>
    <w:rsid w:val="00474853"/>
    <w:rsid w:val="00476147"/>
    <w:rsid w:val="00476B36"/>
    <w:rsid w:val="0047750A"/>
    <w:rsid w:val="0048262E"/>
    <w:rsid w:val="0048738D"/>
    <w:rsid w:val="00491587"/>
    <w:rsid w:val="00491A8E"/>
    <w:rsid w:val="00491CEC"/>
    <w:rsid w:val="0049721F"/>
    <w:rsid w:val="00497D81"/>
    <w:rsid w:val="004A10F1"/>
    <w:rsid w:val="004A1D5F"/>
    <w:rsid w:val="004A5038"/>
    <w:rsid w:val="004B1552"/>
    <w:rsid w:val="004B3EF9"/>
    <w:rsid w:val="004C0457"/>
    <w:rsid w:val="004C2811"/>
    <w:rsid w:val="004D16CA"/>
    <w:rsid w:val="004D19EE"/>
    <w:rsid w:val="004D5477"/>
    <w:rsid w:val="004D683D"/>
    <w:rsid w:val="004D7D4A"/>
    <w:rsid w:val="004E0C00"/>
    <w:rsid w:val="004E1C86"/>
    <w:rsid w:val="004E7B69"/>
    <w:rsid w:val="004F1673"/>
    <w:rsid w:val="004F574D"/>
    <w:rsid w:val="004F7D42"/>
    <w:rsid w:val="00500D84"/>
    <w:rsid w:val="00500EC1"/>
    <w:rsid w:val="00501B80"/>
    <w:rsid w:val="00502C3E"/>
    <w:rsid w:val="00503215"/>
    <w:rsid w:val="00507FD1"/>
    <w:rsid w:val="0051112B"/>
    <w:rsid w:val="00511AAC"/>
    <w:rsid w:val="005130D3"/>
    <w:rsid w:val="00513A3C"/>
    <w:rsid w:val="00515810"/>
    <w:rsid w:val="00523CA4"/>
    <w:rsid w:val="0052527F"/>
    <w:rsid w:val="005267D7"/>
    <w:rsid w:val="00530392"/>
    <w:rsid w:val="0053064A"/>
    <w:rsid w:val="00531E35"/>
    <w:rsid w:val="00534A36"/>
    <w:rsid w:val="0053698F"/>
    <w:rsid w:val="005374BC"/>
    <w:rsid w:val="00537F2B"/>
    <w:rsid w:val="0054022F"/>
    <w:rsid w:val="00540321"/>
    <w:rsid w:val="00541931"/>
    <w:rsid w:val="005445E4"/>
    <w:rsid w:val="00544FB0"/>
    <w:rsid w:val="005457AD"/>
    <w:rsid w:val="005459A6"/>
    <w:rsid w:val="00551412"/>
    <w:rsid w:val="00552327"/>
    <w:rsid w:val="0055446F"/>
    <w:rsid w:val="0055598B"/>
    <w:rsid w:val="00555EB6"/>
    <w:rsid w:val="005560C5"/>
    <w:rsid w:val="00557335"/>
    <w:rsid w:val="00562DA0"/>
    <w:rsid w:val="00564676"/>
    <w:rsid w:val="00565682"/>
    <w:rsid w:val="00566E62"/>
    <w:rsid w:val="00571646"/>
    <w:rsid w:val="005733F4"/>
    <w:rsid w:val="005739DB"/>
    <w:rsid w:val="0057693F"/>
    <w:rsid w:val="00576B2E"/>
    <w:rsid w:val="005824CB"/>
    <w:rsid w:val="00582EE5"/>
    <w:rsid w:val="00585A76"/>
    <w:rsid w:val="005860B1"/>
    <w:rsid w:val="00587506"/>
    <w:rsid w:val="00593B33"/>
    <w:rsid w:val="0059551A"/>
    <w:rsid w:val="0059677E"/>
    <w:rsid w:val="00597345"/>
    <w:rsid w:val="005A198E"/>
    <w:rsid w:val="005A244A"/>
    <w:rsid w:val="005A3433"/>
    <w:rsid w:val="005A7771"/>
    <w:rsid w:val="005B279A"/>
    <w:rsid w:val="005B2925"/>
    <w:rsid w:val="005B39F6"/>
    <w:rsid w:val="005B46DC"/>
    <w:rsid w:val="005B5773"/>
    <w:rsid w:val="005B5AE5"/>
    <w:rsid w:val="005B7F28"/>
    <w:rsid w:val="005C19EB"/>
    <w:rsid w:val="005C3018"/>
    <w:rsid w:val="005C31B3"/>
    <w:rsid w:val="005C3352"/>
    <w:rsid w:val="005C419F"/>
    <w:rsid w:val="005C57D5"/>
    <w:rsid w:val="005D2E52"/>
    <w:rsid w:val="005D4DA6"/>
    <w:rsid w:val="005D635D"/>
    <w:rsid w:val="005D6DF2"/>
    <w:rsid w:val="005E063B"/>
    <w:rsid w:val="005E2B1B"/>
    <w:rsid w:val="005E74D0"/>
    <w:rsid w:val="005F21E3"/>
    <w:rsid w:val="005F3EA0"/>
    <w:rsid w:val="005F4494"/>
    <w:rsid w:val="005F7AA6"/>
    <w:rsid w:val="00601AEF"/>
    <w:rsid w:val="006022EA"/>
    <w:rsid w:val="00602F79"/>
    <w:rsid w:val="006076D8"/>
    <w:rsid w:val="00610427"/>
    <w:rsid w:val="00610874"/>
    <w:rsid w:val="006120E2"/>
    <w:rsid w:val="006135F7"/>
    <w:rsid w:val="006142A6"/>
    <w:rsid w:val="006152C5"/>
    <w:rsid w:val="00615739"/>
    <w:rsid w:val="00617E45"/>
    <w:rsid w:val="00624E7F"/>
    <w:rsid w:val="00627930"/>
    <w:rsid w:val="0063160F"/>
    <w:rsid w:val="00635021"/>
    <w:rsid w:val="00643D93"/>
    <w:rsid w:val="0064702F"/>
    <w:rsid w:val="00651318"/>
    <w:rsid w:val="006544CC"/>
    <w:rsid w:val="00654A42"/>
    <w:rsid w:val="00655855"/>
    <w:rsid w:val="00660E8D"/>
    <w:rsid w:val="00663198"/>
    <w:rsid w:val="006642D7"/>
    <w:rsid w:val="00664F2B"/>
    <w:rsid w:val="006657F3"/>
    <w:rsid w:val="00667BA4"/>
    <w:rsid w:val="006701D7"/>
    <w:rsid w:val="00671987"/>
    <w:rsid w:val="00673214"/>
    <w:rsid w:val="0067427D"/>
    <w:rsid w:val="0067645A"/>
    <w:rsid w:val="0067658A"/>
    <w:rsid w:val="00677627"/>
    <w:rsid w:val="00677B27"/>
    <w:rsid w:val="00677E9D"/>
    <w:rsid w:val="006820A1"/>
    <w:rsid w:val="00684016"/>
    <w:rsid w:val="006916E0"/>
    <w:rsid w:val="00697F3B"/>
    <w:rsid w:val="006A5370"/>
    <w:rsid w:val="006A7030"/>
    <w:rsid w:val="006A7122"/>
    <w:rsid w:val="006A7886"/>
    <w:rsid w:val="006A7F45"/>
    <w:rsid w:val="006B022B"/>
    <w:rsid w:val="006B057D"/>
    <w:rsid w:val="006B1F52"/>
    <w:rsid w:val="006B381A"/>
    <w:rsid w:val="006B4695"/>
    <w:rsid w:val="006B598A"/>
    <w:rsid w:val="006B6CAF"/>
    <w:rsid w:val="006C1631"/>
    <w:rsid w:val="006C2189"/>
    <w:rsid w:val="006C2888"/>
    <w:rsid w:val="006C4356"/>
    <w:rsid w:val="006C7B4E"/>
    <w:rsid w:val="006D0BC7"/>
    <w:rsid w:val="006D0FE7"/>
    <w:rsid w:val="006D1030"/>
    <w:rsid w:val="006D5319"/>
    <w:rsid w:val="006E1386"/>
    <w:rsid w:val="006E58E8"/>
    <w:rsid w:val="006E7929"/>
    <w:rsid w:val="006F1660"/>
    <w:rsid w:val="006F300C"/>
    <w:rsid w:val="006F4A90"/>
    <w:rsid w:val="006F55B0"/>
    <w:rsid w:val="006F7C0D"/>
    <w:rsid w:val="00703BDA"/>
    <w:rsid w:val="00705E06"/>
    <w:rsid w:val="00710A07"/>
    <w:rsid w:val="00710CA6"/>
    <w:rsid w:val="00710DF9"/>
    <w:rsid w:val="007133E0"/>
    <w:rsid w:val="007137F8"/>
    <w:rsid w:val="00717681"/>
    <w:rsid w:val="00717C33"/>
    <w:rsid w:val="00720B75"/>
    <w:rsid w:val="00723636"/>
    <w:rsid w:val="00724500"/>
    <w:rsid w:val="00733139"/>
    <w:rsid w:val="00734830"/>
    <w:rsid w:val="00740075"/>
    <w:rsid w:val="0074011A"/>
    <w:rsid w:val="0074262F"/>
    <w:rsid w:val="00742AB4"/>
    <w:rsid w:val="00751E1D"/>
    <w:rsid w:val="007522A3"/>
    <w:rsid w:val="00752CB3"/>
    <w:rsid w:val="00752F4F"/>
    <w:rsid w:val="00754ECB"/>
    <w:rsid w:val="00755B8B"/>
    <w:rsid w:val="00755DFA"/>
    <w:rsid w:val="0075734D"/>
    <w:rsid w:val="00761564"/>
    <w:rsid w:val="00766E5F"/>
    <w:rsid w:val="00767897"/>
    <w:rsid w:val="00772CDA"/>
    <w:rsid w:val="00774175"/>
    <w:rsid w:val="007757E7"/>
    <w:rsid w:val="00776ED3"/>
    <w:rsid w:val="0078328A"/>
    <w:rsid w:val="00784EB3"/>
    <w:rsid w:val="007857AA"/>
    <w:rsid w:val="00787153"/>
    <w:rsid w:val="00790367"/>
    <w:rsid w:val="007916BC"/>
    <w:rsid w:val="00794A72"/>
    <w:rsid w:val="0079633D"/>
    <w:rsid w:val="007A6A43"/>
    <w:rsid w:val="007A6F36"/>
    <w:rsid w:val="007A739A"/>
    <w:rsid w:val="007B2CB5"/>
    <w:rsid w:val="007B30A2"/>
    <w:rsid w:val="007B6CCC"/>
    <w:rsid w:val="007B7B92"/>
    <w:rsid w:val="007C23CF"/>
    <w:rsid w:val="007C59DE"/>
    <w:rsid w:val="007C7E40"/>
    <w:rsid w:val="007D07AB"/>
    <w:rsid w:val="007D0F6A"/>
    <w:rsid w:val="007D10D3"/>
    <w:rsid w:val="007D231A"/>
    <w:rsid w:val="007D55ED"/>
    <w:rsid w:val="007E23C7"/>
    <w:rsid w:val="007E49AD"/>
    <w:rsid w:val="007E5EEC"/>
    <w:rsid w:val="007E687A"/>
    <w:rsid w:val="007F087B"/>
    <w:rsid w:val="007F53F6"/>
    <w:rsid w:val="00802658"/>
    <w:rsid w:val="00802A91"/>
    <w:rsid w:val="00803CD7"/>
    <w:rsid w:val="008057C3"/>
    <w:rsid w:val="00805ABD"/>
    <w:rsid w:val="008068CE"/>
    <w:rsid w:val="008106E4"/>
    <w:rsid w:val="00810945"/>
    <w:rsid w:val="00810E85"/>
    <w:rsid w:val="00812F59"/>
    <w:rsid w:val="00821B04"/>
    <w:rsid w:val="00822E0C"/>
    <w:rsid w:val="008256C4"/>
    <w:rsid w:val="00831BC5"/>
    <w:rsid w:val="00831CEC"/>
    <w:rsid w:val="0083230E"/>
    <w:rsid w:val="00832435"/>
    <w:rsid w:val="00833855"/>
    <w:rsid w:val="00836C59"/>
    <w:rsid w:val="00836F48"/>
    <w:rsid w:val="00843EBB"/>
    <w:rsid w:val="00845C76"/>
    <w:rsid w:val="00845DA1"/>
    <w:rsid w:val="00845FC6"/>
    <w:rsid w:val="00846681"/>
    <w:rsid w:val="00846EE2"/>
    <w:rsid w:val="00846EF3"/>
    <w:rsid w:val="0084783A"/>
    <w:rsid w:val="00853C4D"/>
    <w:rsid w:val="00856A62"/>
    <w:rsid w:val="00856B74"/>
    <w:rsid w:val="0085762F"/>
    <w:rsid w:val="00857715"/>
    <w:rsid w:val="008621BF"/>
    <w:rsid w:val="00865825"/>
    <w:rsid w:val="00874298"/>
    <w:rsid w:val="00880CCA"/>
    <w:rsid w:val="00880D81"/>
    <w:rsid w:val="00890F7F"/>
    <w:rsid w:val="00894A95"/>
    <w:rsid w:val="008A0E83"/>
    <w:rsid w:val="008A47EF"/>
    <w:rsid w:val="008A48B4"/>
    <w:rsid w:val="008A4BB0"/>
    <w:rsid w:val="008B0510"/>
    <w:rsid w:val="008B405B"/>
    <w:rsid w:val="008B5A58"/>
    <w:rsid w:val="008B5CC5"/>
    <w:rsid w:val="008B710E"/>
    <w:rsid w:val="008C2E4F"/>
    <w:rsid w:val="008C4BDB"/>
    <w:rsid w:val="008C58CD"/>
    <w:rsid w:val="008C7485"/>
    <w:rsid w:val="008D3B7E"/>
    <w:rsid w:val="008D42EA"/>
    <w:rsid w:val="008E1662"/>
    <w:rsid w:val="008E427D"/>
    <w:rsid w:val="008E55D1"/>
    <w:rsid w:val="008E6386"/>
    <w:rsid w:val="008E72CB"/>
    <w:rsid w:val="008F35F1"/>
    <w:rsid w:val="008F3F69"/>
    <w:rsid w:val="008F4D78"/>
    <w:rsid w:val="008F5F0A"/>
    <w:rsid w:val="008F7598"/>
    <w:rsid w:val="008F76E6"/>
    <w:rsid w:val="00902D1A"/>
    <w:rsid w:val="00904625"/>
    <w:rsid w:val="00906A0D"/>
    <w:rsid w:val="00915678"/>
    <w:rsid w:val="00916100"/>
    <w:rsid w:val="009171B8"/>
    <w:rsid w:val="00921B1F"/>
    <w:rsid w:val="0092217A"/>
    <w:rsid w:val="00923866"/>
    <w:rsid w:val="00923E48"/>
    <w:rsid w:val="00925D63"/>
    <w:rsid w:val="00935D80"/>
    <w:rsid w:val="0094063C"/>
    <w:rsid w:val="00941C57"/>
    <w:rsid w:val="00945B45"/>
    <w:rsid w:val="009519DC"/>
    <w:rsid w:val="00953743"/>
    <w:rsid w:val="00955748"/>
    <w:rsid w:val="00956050"/>
    <w:rsid w:val="00963AF1"/>
    <w:rsid w:val="00967E0F"/>
    <w:rsid w:val="00970179"/>
    <w:rsid w:val="00974BAD"/>
    <w:rsid w:val="009751C6"/>
    <w:rsid w:val="00975EAA"/>
    <w:rsid w:val="00976164"/>
    <w:rsid w:val="00981EC6"/>
    <w:rsid w:val="00985403"/>
    <w:rsid w:val="00985EE4"/>
    <w:rsid w:val="00991CFF"/>
    <w:rsid w:val="00996CCC"/>
    <w:rsid w:val="009A1294"/>
    <w:rsid w:val="009A48EB"/>
    <w:rsid w:val="009A4AC2"/>
    <w:rsid w:val="009A6619"/>
    <w:rsid w:val="009A6BA5"/>
    <w:rsid w:val="009B3203"/>
    <w:rsid w:val="009B508A"/>
    <w:rsid w:val="009B5E09"/>
    <w:rsid w:val="009B680D"/>
    <w:rsid w:val="009B750C"/>
    <w:rsid w:val="009C3D41"/>
    <w:rsid w:val="009C7EE2"/>
    <w:rsid w:val="009D01FC"/>
    <w:rsid w:val="009D7AD6"/>
    <w:rsid w:val="009E3655"/>
    <w:rsid w:val="009E452F"/>
    <w:rsid w:val="009E5A0E"/>
    <w:rsid w:val="009E5DEA"/>
    <w:rsid w:val="009E6246"/>
    <w:rsid w:val="009F0B91"/>
    <w:rsid w:val="009F13D8"/>
    <w:rsid w:val="009F224E"/>
    <w:rsid w:val="009F2B20"/>
    <w:rsid w:val="009F3C8C"/>
    <w:rsid w:val="009F7B8E"/>
    <w:rsid w:val="00A013DA"/>
    <w:rsid w:val="00A01D91"/>
    <w:rsid w:val="00A03277"/>
    <w:rsid w:val="00A05C8B"/>
    <w:rsid w:val="00A07466"/>
    <w:rsid w:val="00A07B55"/>
    <w:rsid w:val="00A16EE9"/>
    <w:rsid w:val="00A231FD"/>
    <w:rsid w:val="00A263E8"/>
    <w:rsid w:val="00A266E3"/>
    <w:rsid w:val="00A305ED"/>
    <w:rsid w:val="00A30654"/>
    <w:rsid w:val="00A375A4"/>
    <w:rsid w:val="00A375B5"/>
    <w:rsid w:val="00A41802"/>
    <w:rsid w:val="00A427B2"/>
    <w:rsid w:val="00A43E6B"/>
    <w:rsid w:val="00A44AE5"/>
    <w:rsid w:val="00A5466B"/>
    <w:rsid w:val="00A54E14"/>
    <w:rsid w:val="00A54FD3"/>
    <w:rsid w:val="00A55706"/>
    <w:rsid w:val="00A5635A"/>
    <w:rsid w:val="00A60DF9"/>
    <w:rsid w:val="00A664C4"/>
    <w:rsid w:val="00A67828"/>
    <w:rsid w:val="00A72F0A"/>
    <w:rsid w:val="00A74283"/>
    <w:rsid w:val="00A8204E"/>
    <w:rsid w:val="00A83B28"/>
    <w:rsid w:val="00A86763"/>
    <w:rsid w:val="00A90364"/>
    <w:rsid w:val="00A905AC"/>
    <w:rsid w:val="00A90F5E"/>
    <w:rsid w:val="00AA0048"/>
    <w:rsid w:val="00AA3FBF"/>
    <w:rsid w:val="00AA42EF"/>
    <w:rsid w:val="00AA4742"/>
    <w:rsid w:val="00AB484E"/>
    <w:rsid w:val="00AB4F5E"/>
    <w:rsid w:val="00AB6EEC"/>
    <w:rsid w:val="00AC51DB"/>
    <w:rsid w:val="00AD0EA2"/>
    <w:rsid w:val="00AD28E6"/>
    <w:rsid w:val="00AD3F24"/>
    <w:rsid w:val="00AD40E3"/>
    <w:rsid w:val="00AD67DF"/>
    <w:rsid w:val="00AD7634"/>
    <w:rsid w:val="00AE4A38"/>
    <w:rsid w:val="00AE7352"/>
    <w:rsid w:val="00AE7D2F"/>
    <w:rsid w:val="00AF0976"/>
    <w:rsid w:val="00AF187F"/>
    <w:rsid w:val="00AF27B5"/>
    <w:rsid w:val="00AF3E89"/>
    <w:rsid w:val="00B00C06"/>
    <w:rsid w:val="00B02110"/>
    <w:rsid w:val="00B02652"/>
    <w:rsid w:val="00B0488B"/>
    <w:rsid w:val="00B071E0"/>
    <w:rsid w:val="00B07D73"/>
    <w:rsid w:val="00B11B93"/>
    <w:rsid w:val="00B11C46"/>
    <w:rsid w:val="00B12203"/>
    <w:rsid w:val="00B126B8"/>
    <w:rsid w:val="00B131A2"/>
    <w:rsid w:val="00B132EC"/>
    <w:rsid w:val="00B13984"/>
    <w:rsid w:val="00B14272"/>
    <w:rsid w:val="00B1471F"/>
    <w:rsid w:val="00B15195"/>
    <w:rsid w:val="00B166A9"/>
    <w:rsid w:val="00B22AC6"/>
    <w:rsid w:val="00B2315A"/>
    <w:rsid w:val="00B23727"/>
    <w:rsid w:val="00B27D21"/>
    <w:rsid w:val="00B3182D"/>
    <w:rsid w:val="00B3199D"/>
    <w:rsid w:val="00B349CC"/>
    <w:rsid w:val="00B35EC1"/>
    <w:rsid w:val="00B417A5"/>
    <w:rsid w:val="00B4310E"/>
    <w:rsid w:val="00B516D7"/>
    <w:rsid w:val="00B5320F"/>
    <w:rsid w:val="00B64224"/>
    <w:rsid w:val="00B67842"/>
    <w:rsid w:val="00B71029"/>
    <w:rsid w:val="00B718ED"/>
    <w:rsid w:val="00B71AC0"/>
    <w:rsid w:val="00B74BB1"/>
    <w:rsid w:val="00B75E5B"/>
    <w:rsid w:val="00B76D65"/>
    <w:rsid w:val="00B76D71"/>
    <w:rsid w:val="00B77E3B"/>
    <w:rsid w:val="00B8265E"/>
    <w:rsid w:val="00B83093"/>
    <w:rsid w:val="00B8474C"/>
    <w:rsid w:val="00B84819"/>
    <w:rsid w:val="00B853DE"/>
    <w:rsid w:val="00B87EBB"/>
    <w:rsid w:val="00B903E8"/>
    <w:rsid w:val="00B90661"/>
    <w:rsid w:val="00B916E4"/>
    <w:rsid w:val="00B938FA"/>
    <w:rsid w:val="00B94269"/>
    <w:rsid w:val="00B94F54"/>
    <w:rsid w:val="00B97444"/>
    <w:rsid w:val="00BA3D8D"/>
    <w:rsid w:val="00BA5573"/>
    <w:rsid w:val="00BB206D"/>
    <w:rsid w:val="00BB4253"/>
    <w:rsid w:val="00BB5AB8"/>
    <w:rsid w:val="00BB6218"/>
    <w:rsid w:val="00BB7880"/>
    <w:rsid w:val="00BC0EBB"/>
    <w:rsid w:val="00BC2040"/>
    <w:rsid w:val="00BC2962"/>
    <w:rsid w:val="00BC2DCB"/>
    <w:rsid w:val="00BC4449"/>
    <w:rsid w:val="00BC5D69"/>
    <w:rsid w:val="00BC6E88"/>
    <w:rsid w:val="00BD3488"/>
    <w:rsid w:val="00BD3FDD"/>
    <w:rsid w:val="00BE1783"/>
    <w:rsid w:val="00BF0525"/>
    <w:rsid w:val="00BF1A50"/>
    <w:rsid w:val="00BF1A5C"/>
    <w:rsid w:val="00BF2ACD"/>
    <w:rsid w:val="00BF598D"/>
    <w:rsid w:val="00BF7A54"/>
    <w:rsid w:val="00BF7D82"/>
    <w:rsid w:val="00C02CFB"/>
    <w:rsid w:val="00C03484"/>
    <w:rsid w:val="00C04A15"/>
    <w:rsid w:val="00C04C85"/>
    <w:rsid w:val="00C0514A"/>
    <w:rsid w:val="00C05A3E"/>
    <w:rsid w:val="00C05FFF"/>
    <w:rsid w:val="00C11404"/>
    <w:rsid w:val="00C1178B"/>
    <w:rsid w:val="00C11CBB"/>
    <w:rsid w:val="00C1240B"/>
    <w:rsid w:val="00C16F9A"/>
    <w:rsid w:val="00C21F11"/>
    <w:rsid w:val="00C23F0C"/>
    <w:rsid w:val="00C31C26"/>
    <w:rsid w:val="00C31C2D"/>
    <w:rsid w:val="00C33033"/>
    <w:rsid w:val="00C33F6A"/>
    <w:rsid w:val="00C35DFF"/>
    <w:rsid w:val="00C36800"/>
    <w:rsid w:val="00C45B36"/>
    <w:rsid w:val="00C548BC"/>
    <w:rsid w:val="00C60899"/>
    <w:rsid w:val="00C62EAD"/>
    <w:rsid w:val="00C7062C"/>
    <w:rsid w:val="00C7555E"/>
    <w:rsid w:val="00C77DA1"/>
    <w:rsid w:val="00C81374"/>
    <w:rsid w:val="00C81BA5"/>
    <w:rsid w:val="00C85AB2"/>
    <w:rsid w:val="00C86D70"/>
    <w:rsid w:val="00C91176"/>
    <w:rsid w:val="00C91E70"/>
    <w:rsid w:val="00C92F39"/>
    <w:rsid w:val="00C941B4"/>
    <w:rsid w:val="00C9487A"/>
    <w:rsid w:val="00C9555C"/>
    <w:rsid w:val="00C96690"/>
    <w:rsid w:val="00C976F3"/>
    <w:rsid w:val="00CA1EAE"/>
    <w:rsid w:val="00CA1FB7"/>
    <w:rsid w:val="00CA2A67"/>
    <w:rsid w:val="00CA5707"/>
    <w:rsid w:val="00CA783E"/>
    <w:rsid w:val="00CA7F81"/>
    <w:rsid w:val="00CB03C4"/>
    <w:rsid w:val="00CB192E"/>
    <w:rsid w:val="00CB328A"/>
    <w:rsid w:val="00CB372F"/>
    <w:rsid w:val="00CB5C93"/>
    <w:rsid w:val="00CC46C1"/>
    <w:rsid w:val="00CC70D1"/>
    <w:rsid w:val="00CD152D"/>
    <w:rsid w:val="00CD1F2B"/>
    <w:rsid w:val="00CD31D7"/>
    <w:rsid w:val="00CD36F4"/>
    <w:rsid w:val="00CD42C2"/>
    <w:rsid w:val="00CD43FE"/>
    <w:rsid w:val="00CD7498"/>
    <w:rsid w:val="00CE4349"/>
    <w:rsid w:val="00CF0A2C"/>
    <w:rsid w:val="00CF1B59"/>
    <w:rsid w:val="00CF5C65"/>
    <w:rsid w:val="00CF64C2"/>
    <w:rsid w:val="00CF6EFD"/>
    <w:rsid w:val="00CF7847"/>
    <w:rsid w:val="00D006AC"/>
    <w:rsid w:val="00D0271B"/>
    <w:rsid w:val="00D0323B"/>
    <w:rsid w:val="00D03A35"/>
    <w:rsid w:val="00D107AE"/>
    <w:rsid w:val="00D1135C"/>
    <w:rsid w:val="00D12EF2"/>
    <w:rsid w:val="00D13D79"/>
    <w:rsid w:val="00D164ED"/>
    <w:rsid w:val="00D21D45"/>
    <w:rsid w:val="00D22041"/>
    <w:rsid w:val="00D22F43"/>
    <w:rsid w:val="00D31711"/>
    <w:rsid w:val="00D3250C"/>
    <w:rsid w:val="00D41040"/>
    <w:rsid w:val="00D451FC"/>
    <w:rsid w:val="00D50831"/>
    <w:rsid w:val="00D52947"/>
    <w:rsid w:val="00D552C3"/>
    <w:rsid w:val="00D55615"/>
    <w:rsid w:val="00D568B7"/>
    <w:rsid w:val="00D572CE"/>
    <w:rsid w:val="00D60163"/>
    <w:rsid w:val="00D62299"/>
    <w:rsid w:val="00D62FF9"/>
    <w:rsid w:val="00D66914"/>
    <w:rsid w:val="00D70148"/>
    <w:rsid w:val="00D73A9A"/>
    <w:rsid w:val="00D74F14"/>
    <w:rsid w:val="00D81948"/>
    <w:rsid w:val="00D82478"/>
    <w:rsid w:val="00D82CED"/>
    <w:rsid w:val="00D82D6E"/>
    <w:rsid w:val="00D9204C"/>
    <w:rsid w:val="00D93B27"/>
    <w:rsid w:val="00D967D3"/>
    <w:rsid w:val="00D97B3E"/>
    <w:rsid w:val="00DA1DAD"/>
    <w:rsid w:val="00DA3C70"/>
    <w:rsid w:val="00DA694D"/>
    <w:rsid w:val="00DA7C28"/>
    <w:rsid w:val="00DB2BE0"/>
    <w:rsid w:val="00DB3427"/>
    <w:rsid w:val="00DB3D93"/>
    <w:rsid w:val="00DC06FE"/>
    <w:rsid w:val="00DC095C"/>
    <w:rsid w:val="00DC3775"/>
    <w:rsid w:val="00DC7426"/>
    <w:rsid w:val="00DD15A9"/>
    <w:rsid w:val="00DD36BA"/>
    <w:rsid w:val="00DD563C"/>
    <w:rsid w:val="00DD598E"/>
    <w:rsid w:val="00DD770C"/>
    <w:rsid w:val="00DE115C"/>
    <w:rsid w:val="00DE14B8"/>
    <w:rsid w:val="00DE296E"/>
    <w:rsid w:val="00DE45FF"/>
    <w:rsid w:val="00DE7DE8"/>
    <w:rsid w:val="00DF01A8"/>
    <w:rsid w:val="00DF2147"/>
    <w:rsid w:val="00DF2785"/>
    <w:rsid w:val="00DF340F"/>
    <w:rsid w:val="00DF3911"/>
    <w:rsid w:val="00DF414C"/>
    <w:rsid w:val="00DF4AE8"/>
    <w:rsid w:val="00E00EAA"/>
    <w:rsid w:val="00E06A0C"/>
    <w:rsid w:val="00E06ACE"/>
    <w:rsid w:val="00E147FC"/>
    <w:rsid w:val="00E14873"/>
    <w:rsid w:val="00E21238"/>
    <w:rsid w:val="00E2324F"/>
    <w:rsid w:val="00E23FFE"/>
    <w:rsid w:val="00E274E1"/>
    <w:rsid w:val="00E3266F"/>
    <w:rsid w:val="00E37E7C"/>
    <w:rsid w:val="00E41082"/>
    <w:rsid w:val="00E4204B"/>
    <w:rsid w:val="00E45145"/>
    <w:rsid w:val="00E5449E"/>
    <w:rsid w:val="00E56CA2"/>
    <w:rsid w:val="00E619CD"/>
    <w:rsid w:val="00E6357F"/>
    <w:rsid w:val="00E64416"/>
    <w:rsid w:val="00E646F4"/>
    <w:rsid w:val="00E6553F"/>
    <w:rsid w:val="00E6742F"/>
    <w:rsid w:val="00E72338"/>
    <w:rsid w:val="00E732AA"/>
    <w:rsid w:val="00E74254"/>
    <w:rsid w:val="00E7557B"/>
    <w:rsid w:val="00E77D17"/>
    <w:rsid w:val="00E80FE4"/>
    <w:rsid w:val="00E81BA4"/>
    <w:rsid w:val="00E851EB"/>
    <w:rsid w:val="00E85AA9"/>
    <w:rsid w:val="00E8674E"/>
    <w:rsid w:val="00E90CA4"/>
    <w:rsid w:val="00E9213E"/>
    <w:rsid w:val="00E93219"/>
    <w:rsid w:val="00E93D9B"/>
    <w:rsid w:val="00E93E11"/>
    <w:rsid w:val="00E9793B"/>
    <w:rsid w:val="00EB04A1"/>
    <w:rsid w:val="00EB3C27"/>
    <w:rsid w:val="00EB5964"/>
    <w:rsid w:val="00EB630D"/>
    <w:rsid w:val="00EB6CA6"/>
    <w:rsid w:val="00EB6D30"/>
    <w:rsid w:val="00ED1E9A"/>
    <w:rsid w:val="00ED3908"/>
    <w:rsid w:val="00ED3F98"/>
    <w:rsid w:val="00ED426C"/>
    <w:rsid w:val="00ED4C46"/>
    <w:rsid w:val="00ED4E22"/>
    <w:rsid w:val="00ED70D5"/>
    <w:rsid w:val="00ED7B52"/>
    <w:rsid w:val="00EE00DF"/>
    <w:rsid w:val="00EE2AC4"/>
    <w:rsid w:val="00EE2BE0"/>
    <w:rsid w:val="00EE2C24"/>
    <w:rsid w:val="00EE7678"/>
    <w:rsid w:val="00EF46AD"/>
    <w:rsid w:val="00EF751B"/>
    <w:rsid w:val="00EF7718"/>
    <w:rsid w:val="00F0096F"/>
    <w:rsid w:val="00F01881"/>
    <w:rsid w:val="00F02234"/>
    <w:rsid w:val="00F03357"/>
    <w:rsid w:val="00F070B6"/>
    <w:rsid w:val="00F07A0A"/>
    <w:rsid w:val="00F13122"/>
    <w:rsid w:val="00F15550"/>
    <w:rsid w:val="00F16507"/>
    <w:rsid w:val="00F16A5F"/>
    <w:rsid w:val="00F254BA"/>
    <w:rsid w:val="00F273BB"/>
    <w:rsid w:val="00F31ADA"/>
    <w:rsid w:val="00F3287A"/>
    <w:rsid w:val="00F35C25"/>
    <w:rsid w:val="00F37219"/>
    <w:rsid w:val="00F42626"/>
    <w:rsid w:val="00F451E5"/>
    <w:rsid w:val="00F45F61"/>
    <w:rsid w:val="00F477C0"/>
    <w:rsid w:val="00F50BBB"/>
    <w:rsid w:val="00F52F1F"/>
    <w:rsid w:val="00F53857"/>
    <w:rsid w:val="00F56088"/>
    <w:rsid w:val="00F6273E"/>
    <w:rsid w:val="00F63CAB"/>
    <w:rsid w:val="00F741A7"/>
    <w:rsid w:val="00F76263"/>
    <w:rsid w:val="00F768D8"/>
    <w:rsid w:val="00F8101C"/>
    <w:rsid w:val="00F8295B"/>
    <w:rsid w:val="00F830AB"/>
    <w:rsid w:val="00F84788"/>
    <w:rsid w:val="00F84C3D"/>
    <w:rsid w:val="00F86D13"/>
    <w:rsid w:val="00FA0BCA"/>
    <w:rsid w:val="00FA2853"/>
    <w:rsid w:val="00FA3C87"/>
    <w:rsid w:val="00FA4F06"/>
    <w:rsid w:val="00FA7D2F"/>
    <w:rsid w:val="00FB043D"/>
    <w:rsid w:val="00FB0E3D"/>
    <w:rsid w:val="00FC69B8"/>
    <w:rsid w:val="00FD02A1"/>
    <w:rsid w:val="00FD1641"/>
    <w:rsid w:val="00FD1670"/>
    <w:rsid w:val="00FD3AD1"/>
    <w:rsid w:val="00FD42E1"/>
    <w:rsid w:val="00FD4AD5"/>
    <w:rsid w:val="00FD4EFA"/>
    <w:rsid w:val="00FD66FE"/>
    <w:rsid w:val="00FE18A7"/>
    <w:rsid w:val="00FE1F47"/>
    <w:rsid w:val="00FE4419"/>
    <w:rsid w:val="00FE63CD"/>
    <w:rsid w:val="00FF6BF8"/>
    <w:rsid w:val="00FF7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203"/>
    <w:pPr>
      <w:contextualSpacing/>
    </w:pPr>
    <w:rPr>
      <w:rFonts w:ascii="Tahoma" w:hAnsi="Tahoma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73214"/>
    <w:pPr>
      <w:widowControl w:val="0"/>
      <w:numPr>
        <w:numId w:val="1"/>
      </w:numPr>
      <w:tabs>
        <w:tab w:val="left" w:pos="567"/>
      </w:tabs>
      <w:spacing w:before="120"/>
      <w:ind w:left="431" w:hanging="431"/>
      <w:jc w:val="both"/>
      <w:outlineLvl w:val="0"/>
    </w:pPr>
    <w:rPr>
      <w:rFonts w:eastAsia="Times New Roman"/>
      <w:b/>
      <w:szCs w:val="20"/>
      <w:lang w:eastAsia="de-DE"/>
    </w:rPr>
  </w:style>
  <w:style w:type="paragraph" w:styleId="Heading2">
    <w:name w:val="heading 2"/>
    <w:basedOn w:val="Normal"/>
    <w:next w:val="Normal"/>
    <w:link w:val="Heading2Char"/>
    <w:qFormat/>
    <w:rsid w:val="009F13D8"/>
    <w:pPr>
      <w:keepNext/>
      <w:widowControl w:val="0"/>
      <w:numPr>
        <w:ilvl w:val="1"/>
        <w:numId w:val="1"/>
      </w:numPr>
      <w:ind w:left="397" w:hanging="578"/>
      <w:jc w:val="both"/>
      <w:outlineLvl w:val="1"/>
    </w:pPr>
    <w:rPr>
      <w:rFonts w:eastAsia="Times New Roman" w:cs="Arial"/>
      <w:b/>
      <w:bCs/>
      <w:szCs w:val="20"/>
      <w:lang w:eastAsia="de-DE"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8C5"/>
    <w:pPr>
      <w:keepNext/>
      <w:widowControl w:val="0"/>
      <w:numPr>
        <w:ilvl w:val="2"/>
        <w:numId w:val="1"/>
      </w:numPr>
      <w:ind w:left="539"/>
      <w:outlineLvl w:val="2"/>
    </w:pPr>
    <w:rPr>
      <w:rFonts w:eastAsia="Times New Roman" w:cs="Tahoma"/>
      <w:b/>
      <w:bCs/>
      <w:szCs w:val="24"/>
      <w:lang w:eastAsia="de-DE"/>
    </w:rPr>
  </w:style>
  <w:style w:type="paragraph" w:styleId="Heading4">
    <w:name w:val="heading 4"/>
    <w:basedOn w:val="Normal"/>
    <w:next w:val="Normal"/>
    <w:link w:val="Heading4Char"/>
    <w:qFormat/>
    <w:rsid w:val="00CF6EFD"/>
    <w:pPr>
      <w:keepNext/>
      <w:widowControl w:val="0"/>
      <w:numPr>
        <w:ilvl w:val="3"/>
        <w:numId w:val="1"/>
      </w:numPr>
      <w:ind w:left="0" w:firstLine="0"/>
      <w:outlineLvl w:val="3"/>
    </w:pPr>
    <w:rPr>
      <w:rFonts w:eastAsia="Times New Roman" w:cs="Tahoma"/>
      <w:b/>
      <w:bCs/>
      <w:szCs w:val="20"/>
      <w:lang w:eastAsia="de-DE"/>
    </w:rPr>
  </w:style>
  <w:style w:type="paragraph" w:styleId="Heading5">
    <w:name w:val="heading 5"/>
    <w:aliases w:val="Heading 41"/>
    <w:basedOn w:val="Normal"/>
    <w:next w:val="Normal"/>
    <w:link w:val="Heading5Char"/>
    <w:qFormat/>
    <w:rsid w:val="00DE296E"/>
    <w:pPr>
      <w:keepNext/>
      <w:widowControl w:val="0"/>
      <w:numPr>
        <w:ilvl w:val="4"/>
        <w:numId w:val="1"/>
      </w:numPr>
      <w:ind w:left="0" w:firstLine="0"/>
      <w:outlineLvl w:val="4"/>
    </w:pPr>
    <w:rPr>
      <w:rFonts w:eastAsia="Times New Roman" w:cs="Tahoma"/>
      <w:b/>
      <w:bCs/>
      <w:sz w:val="18"/>
      <w:szCs w:val="24"/>
      <w:lang w:val="de-DE" w:eastAsia="de-DE"/>
    </w:rPr>
  </w:style>
  <w:style w:type="paragraph" w:styleId="Heading6">
    <w:name w:val="heading 6"/>
    <w:basedOn w:val="Normal"/>
    <w:next w:val="Normal"/>
    <w:link w:val="Heading6Char"/>
    <w:qFormat/>
    <w:rsid w:val="00FD1641"/>
    <w:pPr>
      <w:keepNext/>
      <w:widowControl w:val="0"/>
      <w:numPr>
        <w:ilvl w:val="5"/>
        <w:numId w:val="1"/>
      </w:numPr>
      <w:ind w:left="0" w:firstLine="0"/>
      <w:outlineLvl w:val="5"/>
    </w:pPr>
    <w:rPr>
      <w:rFonts w:ascii="Arial" w:eastAsia="Times New Roman" w:hAnsi="Arial" w:cs="Tahoma"/>
      <w:b/>
      <w:bCs/>
      <w:szCs w:val="24"/>
      <w:lang w:val="de-DE" w:eastAsia="de-DE"/>
    </w:rPr>
  </w:style>
  <w:style w:type="paragraph" w:styleId="Heading7">
    <w:name w:val="heading 7"/>
    <w:basedOn w:val="Normal"/>
    <w:next w:val="Normal"/>
    <w:link w:val="Heading7Char"/>
    <w:qFormat/>
    <w:rsid w:val="00FD1641"/>
    <w:pPr>
      <w:keepNext/>
      <w:widowControl w:val="0"/>
      <w:numPr>
        <w:ilvl w:val="6"/>
        <w:numId w:val="1"/>
      </w:numPr>
      <w:ind w:left="0" w:firstLine="0"/>
      <w:outlineLvl w:val="6"/>
    </w:pPr>
    <w:rPr>
      <w:rFonts w:ascii="Arial" w:eastAsia="Times New Roman" w:hAnsi="Arial" w:cs="Arial"/>
      <w:b/>
      <w:bCs/>
      <w:szCs w:val="24"/>
      <w:lang w:val="de-DE" w:eastAsia="de-DE"/>
    </w:rPr>
  </w:style>
  <w:style w:type="paragraph" w:styleId="Heading8">
    <w:name w:val="heading 8"/>
    <w:basedOn w:val="Normal"/>
    <w:next w:val="Normal"/>
    <w:link w:val="Heading8Char"/>
    <w:qFormat/>
    <w:rsid w:val="00FD1641"/>
    <w:pPr>
      <w:keepNext/>
      <w:widowControl w:val="0"/>
      <w:numPr>
        <w:ilvl w:val="7"/>
        <w:numId w:val="1"/>
      </w:numPr>
      <w:ind w:left="0" w:firstLine="0"/>
      <w:outlineLvl w:val="7"/>
    </w:pPr>
    <w:rPr>
      <w:rFonts w:ascii="Arial" w:eastAsia="Times New Roman" w:hAnsi="Arial"/>
      <w:b/>
      <w:szCs w:val="24"/>
      <w:lang w:val="de-DE" w:eastAsia="de-DE"/>
    </w:rPr>
  </w:style>
  <w:style w:type="paragraph" w:styleId="Heading9">
    <w:name w:val="heading 9"/>
    <w:basedOn w:val="Normal"/>
    <w:next w:val="Normal"/>
    <w:link w:val="Heading9Char"/>
    <w:qFormat/>
    <w:rsid w:val="00FD1641"/>
    <w:pPr>
      <w:keepNext/>
      <w:widowControl w:val="0"/>
      <w:numPr>
        <w:ilvl w:val="8"/>
        <w:numId w:val="1"/>
      </w:numPr>
      <w:ind w:left="0" w:firstLine="0"/>
      <w:outlineLvl w:val="8"/>
    </w:pPr>
    <w:rPr>
      <w:rFonts w:ascii="Arial" w:eastAsia="Times New Roman" w:hAnsi="Arial"/>
      <w:b/>
      <w:szCs w:val="24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73214"/>
    <w:rPr>
      <w:rFonts w:ascii="Tahoma" w:eastAsia="Times New Roman" w:hAnsi="Tahoma"/>
      <w:b/>
      <w:lang w:eastAsia="de-DE"/>
    </w:rPr>
  </w:style>
  <w:style w:type="character" w:customStyle="1" w:styleId="Heading2Char">
    <w:name w:val="Heading 2 Char"/>
    <w:basedOn w:val="DefaultParagraphFont"/>
    <w:link w:val="Heading2"/>
    <w:uiPriority w:val="9"/>
    <w:rsid w:val="009F13D8"/>
    <w:rPr>
      <w:rFonts w:ascii="Tahoma" w:eastAsia="Times New Roman" w:hAnsi="Tahoma" w:cs="Arial"/>
      <w:b/>
      <w:bCs/>
      <w:lang w:eastAsia="de-DE"/>
    </w:rPr>
  </w:style>
  <w:style w:type="character" w:customStyle="1" w:styleId="Heading3Char">
    <w:name w:val="Heading 3 Char"/>
    <w:basedOn w:val="DefaultParagraphFont"/>
    <w:link w:val="Heading3"/>
    <w:uiPriority w:val="9"/>
    <w:rsid w:val="002118C5"/>
    <w:rPr>
      <w:rFonts w:ascii="Tahoma" w:eastAsia="Times New Roman" w:hAnsi="Tahoma" w:cs="Tahoma"/>
      <w:b/>
      <w:bCs/>
      <w:szCs w:val="24"/>
      <w:lang w:eastAsia="de-DE"/>
    </w:rPr>
  </w:style>
  <w:style w:type="character" w:customStyle="1" w:styleId="Heading4Char">
    <w:name w:val="Heading 4 Char"/>
    <w:basedOn w:val="DefaultParagraphFont"/>
    <w:link w:val="Heading4"/>
    <w:uiPriority w:val="9"/>
    <w:rsid w:val="00CF6EFD"/>
    <w:rPr>
      <w:rFonts w:ascii="Tahoma" w:eastAsia="Times New Roman" w:hAnsi="Tahoma" w:cs="Tahoma"/>
      <w:b/>
      <w:bCs/>
      <w:lang w:eastAsia="de-DE"/>
    </w:rPr>
  </w:style>
  <w:style w:type="character" w:customStyle="1" w:styleId="Heading5Char">
    <w:name w:val="Heading 5 Char"/>
    <w:aliases w:val="Heading 41 Char"/>
    <w:basedOn w:val="DefaultParagraphFont"/>
    <w:link w:val="Heading5"/>
    <w:rsid w:val="00DE296E"/>
    <w:rPr>
      <w:rFonts w:ascii="Tahoma" w:eastAsia="Times New Roman" w:hAnsi="Tahoma" w:cs="Tahoma"/>
      <w:b/>
      <w:bCs/>
      <w:sz w:val="18"/>
      <w:szCs w:val="24"/>
      <w:lang w:val="de-DE" w:eastAsia="de-DE"/>
    </w:rPr>
  </w:style>
  <w:style w:type="character" w:customStyle="1" w:styleId="Heading6Char">
    <w:name w:val="Heading 6 Char"/>
    <w:basedOn w:val="DefaultParagraphFont"/>
    <w:link w:val="Heading6"/>
    <w:rsid w:val="00FD1641"/>
    <w:rPr>
      <w:rFonts w:ascii="Arial" w:eastAsia="Times New Roman" w:hAnsi="Arial" w:cs="Tahoma"/>
      <w:b/>
      <w:bCs/>
      <w:szCs w:val="24"/>
      <w:lang w:val="de-DE" w:eastAsia="de-DE"/>
    </w:rPr>
  </w:style>
  <w:style w:type="character" w:customStyle="1" w:styleId="Heading7Char">
    <w:name w:val="Heading 7 Char"/>
    <w:basedOn w:val="DefaultParagraphFont"/>
    <w:link w:val="Heading7"/>
    <w:rsid w:val="00FD1641"/>
    <w:rPr>
      <w:rFonts w:ascii="Arial" w:eastAsia="Times New Roman" w:hAnsi="Arial" w:cs="Arial"/>
      <w:b/>
      <w:bCs/>
      <w:szCs w:val="24"/>
      <w:lang w:val="de-DE" w:eastAsia="de-DE"/>
    </w:rPr>
  </w:style>
  <w:style w:type="character" w:customStyle="1" w:styleId="Heading8Char">
    <w:name w:val="Heading 8 Char"/>
    <w:basedOn w:val="DefaultParagraphFont"/>
    <w:link w:val="Heading8"/>
    <w:rsid w:val="00FD1641"/>
    <w:rPr>
      <w:rFonts w:ascii="Arial" w:eastAsia="Times New Roman" w:hAnsi="Arial"/>
      <w:b/>
      <w:szCs w:val="24"/>
      <w:lang w:val="de-DE" w:eastAsia="de-DE"/>
    </w:rPr>
  </w:style>
  <w:style w:type="character" w:customStyle="1" w:styleId="Heading9Char">
    <w:name w:val="Heading 9 Char"/>
    <w:basedOn w:val="DefaultParagraphFont"/>
    <w:link w:val="Heading9"/>
    <w:rsid w:val="00FD1641"/>
    <w:rPr>
      <w:rFonts w:ascii="Arial" w:eastAsia="Times New Roman" w:hAnsi="Arial"/>
      <w:b/>
      <w:szCs w:val="24"/>
      <w:lang w:val="de-DE" w:eastAsia="de-DE"/>
    </w:rPr>
  </w:style>
  <w:style w:type="paragraph" w:customStyle="1" w:styleId="Quelltext">
    <w:name w:val="Quelltext"/>
    <w:basedOn w:val="Normal"/>
    <w:rsid w:val="00FD1641"/>
    <w:pPr>
      <w:widowControl w:val="0"/>
      <w:jc w:val="both"/>
    </w:pPr>
    <w:rPr>
      <w:rFonts w:ascii="Courier New" w:eastAsia="Times New Roman" w:hAnsi="Courier New" w:cs="Courier New"/>
      <w:szCs w:val="24"/>
      <w:lang w:val="de-DE" w:eastAsia="de-DE"/>
    </w:rPr>
  </w:style>
  <w:style w:type="character" w:styleId="Hyperlink">
    <w:name w:val="Hyperlink"/>
    <w:basedOn w:val="DefaultParagraphFont"/>
    <w:uiPriority w:val="99"/>
    <w:rsid w:val="00FD1641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FD1641"/>
    <w:pPr>
      <w:widowControl w:val="0"/>
      <w:spacing w:line="360" w:lineRule="auto"/>
      <w:jc w:val="center"/>
    </w:pPr>
    <w:rPr>
      <w:rFonts w:ascii="Arial" w:eastAsia="Times New Roman" w:hAnsi="Arial" w:cs="Arial"/>
      <w:sz w:val="96"/>
      <w:szCs w:val="24"/>
      <w:lang w:val="de-DE" w:eastAsia="de-DE"/>
    </w:rPr>
  </w:style>
  <w:style w:type="character" w:customStyle="1" w:styleId="TitleChar">
    <w:name w:val="Title Char"/>
    <w:basedOn w:val="DefaultParagraphFont"/>
    <w:link w:val="Title"/>
    <w:rsid w:val="00FD1641"/>
    <w:rPr>
      <w:rFonts w:ascii="Arial" w:eastAsia="Times New Roman" w:hAnsi="Arial" w:cs="Arial"/>
      <w:sz w:val="96"/>
      <w:szCs w:val="24"/>
      <w:lang w:val="de-DE" w:eastAsia="de-DE"/>
    </w:rPr>
  </w:style>
  <w:style w:type="paragraph" w:styleId="TOC1">
    <w:name w:val="toc 1"/>
    <w:basedOn w:val="Normal"/>
    <w:next w:val="Normal"/>
    <w:autoRedefine/>
    <w:uiPriority w:val="39"/>
    <w:rsid w:val="00C62EAD"/>
    <w:pPr>
      <w:tabs>
        <w:tab w:val="left" w:pos="440"/>
        <w:tab w:val="right" w:leader="dot" w:pos="9350"/>
      </w:tabs>
    </w:pPr>
    <w:rPr>
      <w:rFonts w:cs="Arial"/>
      <w:bCs/>
      <w:sz w:val="18"/>
      <w:szCs w:val="24"/>
    </w:rPr>
  </w:style>
  <w:style w:type="paragraph" w:styleId="TOC2">
    <w:name w:val="toc 2"/>
    <w:basedOn w:val="Normal"/>
    <w:next w:val="Normal"/>
    <w:autoRedefine/>
    <w:uiPriority w:val="39"/>
    <w:rsid w:val="00C62EAD"/>
    <w:pPr>
      <w:tabs>
        <w:tab w:val="left" w:pos="1440"/>
        <w:tab w:val="right" w:leader="dot" w:pos="10070"/>
      </w:tabs>
      <w:ind w:left="720"/>
    </w:pPr>
    <w:rPr>
      <w:bCs/>
      <w:sz w:val="16"/>
      <w:szCs w:val="20"/>
    </w:rPr>
  </w:style>
  <w:style w:type="paragraph" w:styleId="NormalWeb">
    <w:name w:val="Normal (Web)"/>
    <w:basedOn w:val="Normal"/>
    <w:uiPriority w:val="99"/>
    <w:unhideWhenUsed/>
    <w:rsid w:val="00FD1641"/>
    <w:pPr>
      <w:spacing w:before="96" w:after="120" w:line="360" w:lineRule="atLeast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D1641"/>
    <w:pPr>
      <w:widowControl w:val="0"/>
      <w:spacing w:line="360" w:lineRule="auto"/>
      <w:ind w:left="720"/>
      <w:jc w:val="both"/>
    </w:pPr>
    <w:rPr>
      <w:rFonts w:ascii="Arial" w:eastAsia="Times New Roman" w:hAnsi="Arial"/>
      <w:szCs w:val="24"/>
      <w:lang w:val="de-DE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641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64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9C3D4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3D41"/>
  </w:style>
  <w:style w:type="paragraph" w:styleId="Footer">
    <w:name w:val="footer"/>
    <w:basedOn w:val="Normal"/>
    <w:link w:val="FooterChar"/>
    <w:unhideWhenUsed/>
    <w:rsid w:val="009C3D4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3D41"/>
  </w:style>
  <w:style w:type="paragraph" w:customStyle="1" w:styleId="DocHeader1">
    <w:name w:val="Doc_Header1"/>
    <w:basedOn w:val="Normal"/>
    <w:rsid w:val="009C3D41"/>
    <w:pPr>
      <w:spacing w:line="360" w:lineRule="auto"/>
    </w:pPr>
    <w:rPr>
      <w:rFonts w:ascii="Helvetica" w:eastAsia="Times New Roman" w:hAnsi="Helvetica"/>
      <w:szCs w:val="20"/>
      <w:lang w:eastAsia="de-DE"/>
    </w:rPr>
  </w:style>
  <w:style w:type="character" w:customStyle="1" w:styleId="EmailStyle39">
    <w:name w:val="EmailStyle391"/>
    <w:aliases w:val="EmailStyle391"/>
    <w:basedOn w:val="DefaultParagraphFont"/>
    <w:semiHidden/>
    <w:personal/>
    <w:personalCompose/>
    <w:rsid w:val="00B94F54"/>
    <w:rPr>
      <w:rFonts w:ascii="Arial" w:hAnsi="Arial" w:cs="Arial" w:hint="default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A305E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3">
    <w:name w:val="toc 3"/>
    <w:basedOn w:val="Normal"/>
    <w:next w:val="Normal"/>
    <w:autoRedefine/>
    <w:uiPriority w:val="39"/>
    <w:rsid w:val="006A7F45"/>
    <w:pPr>
      <w:tabs>
        <w:tab w:val="left" w:pos="2105"/>
        <w:tab w:val="right" w:leader="dot" w:pos="10070"/>
      </w:tabs>
      <w:ind w:left="1191"/>
    </w:pPr>
    <w:rPr>
      <w:sz w:val="16"/>
      <w:szCs w:val="20"/>
    </w:rPr>
  </w:style>
  <w:style w:type="paragraph" w:styleId="TOC4">
    <w:name w:val="toc 4"/>
    <w:basedOn w:val="Normal"/>
    <w:next w:val="Normal"/>
    <w:autoRedefine/>
    <w:semiHidden/>
    <w:rsid w:val="007A6A43"/>
    <w:pPr>
      <w:ind w:left="440"/>
    </w:pPr>
    <w:rPr>
      <w:rFonts w:ascii="Times New Roman" w:hAnsi="Times New Roman"/>
      <w:szCs w:val="20"/>
    </w:rPr>
  </w:style>
  <w:style w:type="paragraph" w:styleId="TOC5">
    <w:name w:val="toc 5"/>
    <w:basedOn w:val="Normal"/>
    <w:next w:val="Normal"/>
    <w:autoRedefine/>
    <w:semiHidden/>
    <w:rsid w:val="007A6A43"/>
    <w:pPr>
      <w:ind w:left="660"/>
    </w:pPr>
    <w:rPr>
      <w:rFonts w:ascii="Times New Roman" w:hAnsi="Times New Roman"/>
      <w:szCs w:val="20"/>
    </w:rPr>
  </w:style>
  <w:style w:type="paragraph" w:styleId="TOC6">
    <w:name w:val="toc 6"/>
    <w:basedOn w:val="Normal"/>
    <w:next w:val="Normal"/>
    <w:autoRedefine/>
    <w:semiHidden/>
    <w:rsid w:val="007A6A43"/>
    <w:pPr>
      <w:ind w:left="880"/>
    </w:pPr>
    <w:rPr>
      <w:rFonts w:ascii="Times New Roman" w:hAnsi="Times New Roman"/>
      <w:szCs w:val="20"/>
    </w:rPr>
  </w:style>
  <w:style w:type="paragraph" w:styleId="TOC7">
    <w:name w:val="toc 7"/>
    <w:basedOn w:val="Normal"/>
    <w:next w:val="Normal"/>
    <w:autoRedefine/>
    <w:semiHidden/>
    <w:rsid w:val="007A6A43"/>
    <w:pPr>
      <w:ind w:left="1100"/>
    </w:pPr>
    <w:rPr>
      <w:rFonts w:ascii="Times New Roman" w:hAnsi="Times New Roman"/>
      <w:szCs w:val="20"/>
    </w:rPr>
  </w:style>
  <w:style w:type="paragraph" w:styleId="TOC8">
    <w:name w:val="toc 8"/>
    <w:basedOn w:val="Normal"/>
    <w:next w:val="Normal"/>
    <w:autoRedefine/>
    <w:semiHidden/>
    <w:rsid w:val="007A6A43"/>
    <w:pPr>
      <w:ind w:left="1320"/>
    </w:pPr>
    <w:rPr>
      <w:rFonts w:ascii="Times New Roman" w:hAnsi="Times New Roman"/>
      <w:szCs w:val="20"/>
    </w:rPr>
  </w:style>
  <w:style w:type="paragraph" w:styleId="TOC9">
    <w:name w:val="toc 9"/>
    <w:basedOn w:val="Normal"/>
    <w:next w:val="Normal"/>
    <w:autoRedefine/>
    <w:semiHidden/>
    <w:rsid w:val="007A6A43"/>
    <w:pPr>
      <w:ind w:left="1540"/>
    </w:pPr>
    <w:rPr>
      <w:rFonts w:ascii="Times New Roman" w:hAnsi="Times New Roman"/>
      <w:szCs w:val="20"/>
    </w:rPr>
  </w:style>
  <w:style w:type="paragraph" w:styleId="ListBullet">
    <w:name w:val="List Bullet"/>
    <w:basedOn w:val="Normal"/>
    <w:link w:val="ListBulletChar"/>
    <w:rsid w:val="00DE296E"/>
    <w:pPr>
      <w:tabs>
        <w:tab w:val="num" w:pos="360"/>
      </w:tabs>
      <w:ind w:left="720" w:hanging="360"/>
    </w:pPr>
    <w:rPr>
      <w:rFonts w:eastAsia="Times New Roman"/>
      <w:sz w:val="18"/>
      <w:szCs w:val="24"/>
      <w:lang w:eastAsia="es-ES"/>
    </w:rPr>
  </w:style>
  <w:style w:type="paragraph" w:styleId="ListBullet2">
    <w:name w:val="List Bullet 2"/>
    <w:basedOn w:val="Normal"/>
    <w:rsid w:val="00DE296E"/>
    <w:pPr>
      <w:tabs>
        <w:tab w:val="num" w:pos="643"/>
      </w:tabs>
      <w:ind w:left="643" w:hanging="360"/>
    </w:pPr>
    <w:rPr>
      <w:rFonts w:eastAsia="Times New Roman"/>
      <w:szCs w:val="24"/>
      <w:lang w:eastAsia="es-ES"/>
    </w:rPr>
  </w:style>
  <w:style w:type="character" w:customStyle="1" w:styleId="ListBulletChar">
    <w:name w:val="List Bullet Char"/>
    <w:basedOn w:val="DefaultParagraphFont"/>
    <w:link w:val="ListBullet"/>
    <w:rsid w:val="00DE296E"/>
    <w:rPr>
      <w:rFonts w:ascii="Tahoma" w:eastAsia="Times New Roman" w:hAnsi="Tahoma"/>
      <w:sz w:val="18"/>
      <w:szCs w:val="24"/>
      <w:lang w:val="en-GB" w:eastAsia="es-ES"/>
    </w:rPr>
  </w:style>
  <w:style w:type="paragraph" w:customStyle="1" w:styleId="Address">
    <w:name w:val="Address"/>
    <w:basedOn w:val="Normal"/>
    <w:autoRedefine/>
    <w:rsid w:val="00752F4F"/>
    <w:pPr>
      <w:framePr w:wrap="auto" w:vAnchor="page" w:hAnchor="page" w:x="1786" w:y="10876"/>
    </w:pPr>
    <w:rPr>
      <w:rFonts w:ascii="Trebuchet MS" w:eastAsia="Times New Roman" w:hAnsi="Trebuchet MS"/>
      <w:szCs w:val="20"/>
    </w:rPr>
  </w:style>
  <w:style w:type="paragraph" w:styleId="BodyText">
    <w:name w:val="Body Text"/>
    <w:basedOn w:val="Normal"/>
    <w:link w:val="BodyTextChar"/>
    <w:rsid w:val="00503215"/>
    <w:pPr>
      <w:spacing w:before="120" w:after="120"/>
      <w:jc w:val="both"/>
    </w:pPr>
    <w:rPr>
      <w:rFonts w:ascii="Trebuchet MS" w:eastAsia="Times New Roman" w:hAnsi="Trebuchet MS"/>
      <w:szCs w:val="20"/>
    </w:rPr>
  </w:style>
  <w:style w:type="character" w:customStyle="1" w:styleId="BodyTextChar">
    <w:name w:val="Body Text Char"/>
    <w:basedOn w:val="DefaultParagraphFont"/>
    <w:link w:val="BodyText"/>
    <w:rsid w:val="00503215"/>
    <w:rPr>
      <w:rFonts w:ascii="Trebuchet MS" w:eastAsia="Times New Roman" w:hAnsi="Trebuchet MS"/>
      <w:lang w:val="en-GB"/>
    </w:rPr>
  </w:style>
  <w:style w:type="paragraph" w:styleId="NoSpacing">
    <w:name w:val="No Spacing"/>
    <w:link w:val="NoSpacingChar"/>
    <w:uiPriority w:val="1"/>
    <w:qFormat/>
    <w:rsid w:val="00123035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123035"/>
    <w:rPr>
      <w:rFonts w:eastAsia="Times New Roman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9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3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63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8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8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8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0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16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8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7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6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4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5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ork\docs\AxisData\Templates\Technical%20Concep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WikiEditForm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Knowledge Base Article" ma:contentTypeID="0x01010024216A8CA8BD4FE498C7294C91AB0046000ED8DBF8BE333B4A95945D2367BC2764" ma:contentTypeVersion="0" ma:contentTypeDescription="Write an article for the Knowledge Base" ma:contentTypeScope="" ma:versionID="fc26cf26594f69486abfadd7ca023249">
  <xsd:schema xmlns:xsd="http://www.w3.org/2001/XMLSchema" xmlns:p="http://schemas.microsoft.com/office/2006/metadata/properties" xmlns:ns2="FA4C15CE-317F-4F57-891A-60F8B098140C" targetNamespace="http://schemas.microsoft.com/office/2006/metadata/properties" ma:root="true" ma:fieldsID="79a14bc3fa18784941ee1d765c4d02df" ns2:_="">
    <xsd:import namespace="FA4C15CE-317F-4F57-891A-60F8B098140C"/>
    <xsd:element name="properties">
      <xsd:complexType>
        <xsd:sequence>
          <xsd:element name="documentManagement">
            <xsd:complexType>
              <xsd:all>
                <xsd:element ref="ns2:KBKeywords" minOccurs="0"/>
                <xsd:element ref="ns2:KBContentField" minOccurs="0"/>
                <xsd:element ref="ns2:KBRelatedArticl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A4C15CE-317F-4F57-891A-60F8B098140C" elementFormDefault="qualified">
    <xsd:import namespace="http://schemas.microsoft.com/office/2006/documentManagement/types"/>
    <xsd:element name="KBKeywords" ma:index="7" nillable="true" ma:displayName="Keywords" ma:list="{BBA23C7A-3030-4FD1-BE69-48DB067D917B}" ma:internalName="KBKeyword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BContentField" ma:index="8" nillable="true" ma:displayName="Article Content" ma:internalName="KBContentField">
      <xsd:simpleType>
        <xsd:restriction base="dms:Note"/>
      </xsd:simpleType>
    </xsd:element>
    <xsd:element name="KBRelatedArticles" ma:index="9" nillable="true" ma:displayName="Related Articles" ma:list="Self" ma:internalName="KBRelatedArticles" ma:showField="TextFile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KBRelatedArticles xmlns="FA4C15CE-317F-4F57-891A-60F8B098140C"/>
    <KBKeywords xmlns="FA4C15CE-317F-4F57-891A-60F8B098140C"/>
    <KBContentField xmlns="FA4C15CE-317F-4F57-891A-60F8B098140C">&lt;div&gt;&lt;/div&gt;</KBContentField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B1FED-5A82-41FC-A2A5-AF2531869A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476D60-B591-4081-A857-C8AA9F11EEB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5A17224-ADD3-4E6F-9D99-628762CED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4C15CE-317F-4F57-891A-60F8B098140C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9C55E1C-14D9-4805-904E-2C2E49593805}">
  <ds:schemaRefs>
    <ds:schemaRef ds:uri="http://schemas.microsoft.com/office/2006/metadata/properties"/>
    <ds:schemaRef ds:uri="FA4C15CE-317F-4F57-891A-60F8B098140C"/>
  </ds:schemaRefs>
</ds:datastoreItem>
</file>

<file path=customXml/itemProps5.xml><?xml version="1.0" encoding="utf-8"?>
<ds:datastoreItem xmlns:ds="http://schemas.openxmlformats.org/officeDocument/2006/customXml" ds:itemID="{E4E5E5DC-0CAB-449E-9336-051A183F6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Technical Concept.dotx</Template>
  <TotalTime>31</TotalTime>
  <Pages>4</Pages>
  <Words>1014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TravelKISS-Functional Descriptions</vt:lpstr>
    </vt:vector>
  </TitlesOfParts>
  <Company>axisdata</Company>
  <LinksUpToDate>false</LinksUpToDate>
  <CharactersWithSpaces>6782</CharactersWithSpaces>
  <SharedDoc>false</SharedDoc>
  <HLinks>
    <vt:vector size="42" baseType="variant">
      <vt:variant>
        <vt:i4>1310776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_Toc277844982</vt:lpwstr>
      </vt:variant>
      <vt:variant>
        <vt:i4>1310776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_Toc277844981</vt:lpwstr>
      </vt:variant>
      <vt:variant>
        <vt:i4>1310776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_Toc277844980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_Toc277844979</vt:lpwstr>
      </vt:variant>
      <vt:variant>
        <vt:i4>1769528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_Toc277844978</vt:lpwstr>
      </vt:variant>
      <vt:variant>
        <vt:i4>1769528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_Toc277844977</vt:lpwstr>
      </vt:variant>
      <vt:variant>
        <vt:i4>1769528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_Toc277844976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TravelKISS-Functional Descriptions</dc:title>
  <dc:subject>Accommodation Calculations</dc:subject>
  <dc:creator>Aziz OezDemir</dc:creator>
  <cp:keywords/>
  <dc:description/>
  <cp:lastModifiedBy>sam.jaarsma</cp:lastModifiedBy>
  <cp:revision>8</cp:revision>
  <cp:lastPrinted>2008-11-16T19:07:00Z</cp:lastPrinted>
  <dcterms:created xsi:type="dcterms:W3CDTF">2011-02-08T20:22:00Z</dcterms:created>
  <dcterms:modified xsi:type="dcterms:W3CDTF">2011-02-17T11:52:00Z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Knowledge Base Article</vt:lpwstr>
  </property>
</Properties>
</file>